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C2AD" w14:textId="77777777" w:rsidR="0080033B" w:rsidRDefault="0080033B">
      <w:pPr>
        <w:jc w:val="both"/>
        <w:sectPr w:rsidR="0080033B">
          <w:headerReference w:type="default" r:id="rId7"/>
          <w:type w:val="continuous"/>
          <w:pgSz w:w="11910" w:h="16840"/>
          <w:pgMar w:top="920" w:right="460" w:bottom="280" w:left="1020" w:header="562" w:footer="720" w:gutter="0"/>
          <w:pgNumType w:start="1"/>
          <w:cols w:space="720"/>
        </w:sectPr>
      </w:pPr>
    </w:p>
    <w:p w14:paraId="42FC2D81" w14:textId="77777777" w:rsidR="0080033B" w:rsidRDefault="00F801A5">
      <w:pPr>
        <w:pStyle w:val="11"/>
        <w:spacing w:before="95"/>
        <w:ind w:left="917" w:right="1525"/>
      </w:pPr>
      <w:bookmarkStart w:id="0" w:name="_GoBack"/>
      <w:bookmarkEnd w:id="0"/>
      <w:r>
        <w:lastRenderedPageBreak/>
        <w:t>ДОГОВОР</w:t>
      </w:r>
      <w:r>
        <w:rPr>
          <w:spacing w:val="-6"/>
        </w:rPr>
        <w:t xml:space="preserve"> </w:t>
      </w:r>
      <w:r>
        <w:t>№</w:t>
      </w:r>
    </w:p>
    <w:p w14:paraId="5F6A92B7" w14:textId="77777777" w:rsidR="0080033B" w:rsidRDefault="00F801A5">
      <w:pPr>
        <w:spacing w:line="265" w:lineRule="exact"/>
        <w:ind w:left="1517" w:right="1513"/>
        <w:jc w:val="center"/>
        <w:rPr>
          <w:b/>
        </w:rPr>
      </w:pPr>
      <w:r>
        <w:rPr>
          <w:b/>
        </w:rPr>
        <w:t>возмездного</w:t>
      </w:r>
      <w:r>
        <w:rPr>
          <w:b/>
          <w:spacing w:val="-6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168B630E" w14:textId="77777777" w:rsidR="0080033B" w:rsidRDefault="0080033B">
      <w:pPr>
        <w:pStyle w:val="a3"/>
        <w:spacing w:before="7"/>
        <w:rPr>
          <w:b/>
        </w:rPr>
      </w:pPr>
    </w:p>
    <w:p w14:paraId="7C63CB20" w14:textId="77777777" w:rsidR="0080033B" w:rsidRDefault="00F801A5">
      <w:pPr>
        <w:pStyle w:val="a3"/>
        <w:tabs>
          <w:tab w:val="left" w:pos="6465"/>
          <w:tab w:val="left" w:pos="7143"/>
          <w:tab w:val="left" w:pos="7820"/>
          <w:tab w:val="left" w:pos="8617"/>
        </w:tabs>
        <w:ind w:left="819"/>
      </w:pPr>
      <w:r>
        <w:t>г.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14:paraId="1B748FED" w14:textId="77777777" w:rsidR="0080033B" w:rsidRDefault="0080033B">
      <w:pPr>
        <w:pStyle w:val="a3"/>
        <w:spacing w:before="11"/>
        <w:rPr>
          <w:sz w:val="21"/>
        </w:rPr>
      </w:pPr>
    </w:p>
    <w:p w14:paraId="61C22FF7" w14:textId="77777777" w:rsidR="0080033B" w:rsidRDefault="00F801A5">
      <w:pPr>
        <w:pStyle w:val="a3"/>
        <w:spacing w:line="242" w:lineRule="auto"/>
        <w:ind w:left="113" w:right="156" w:firstLine="552"/>
        <w:jc w:val="both"/>
      </w:pPr>
      <w:r>
        <w:t>, именуемое в дальнейшем</w:t>
      </w:r>
      <w:r>
        <w:rPr>
          <w:spacing w:val="68"/>
        </w:rPr>
        <w:t xml:space="preserve"> </w:t>
      </w:r>
      <w:r>
        <w:t xml:space="preserve">«Заказчик», в лице     </w:t>
      </w:r>
      <w:r>
        <w:rPr>
          <w:spacing w:val="1"/>
        </w:rPr>
        <w:t xml:space="preserve"> </w:t>
      </w:r>
      <w:r>
        <w:t xml:space="preserve">, действующего на основании      </w:t>
      </w:r>
      <w:r>
        <w:rPr>
          <w:spacing w:val="1"/>
        </w:rPr>
        <w:t xml:space="preserve"> </w:t>
      </w:r>
      <w:r>
        <w:t>, с</w:t>
      </w:r>
      <w:r>
        <w:rPr>
          <w:spacing w:val="1"/>
        </w:rPr>
        <w:t xml:space="preserve"> </w:t>
      </w:r>
      <w:r>
        <w:t xml:space="preserve">одной стороны, и  </w:t>
      </w:r>
      <w:r>
        <w:rPr>
          <w:spacing w:val="1"/>
        </w:rPr>
        <w:t xml:space="preserve"> </w:t>
      </w:r>
      <w:r>
        <w:t xml:space="preserve">именуемое в дальнейшем «Исполнитель», в лице  </w:t>
      </w:r>
      <w:r>
        <w:rPr>
          <w:spacing w:val="1"/>
        </w:rPr>
        <w:t xml:space="preserve"> </w:t>
      </w:r>
      <w:r>
        <w:t>, действующего на</w:t>
      </w:r>
      <w:r>
        <w:rPr>
          <w:spacing w:val="1"/>
        </w:rPr>
        <w:t xml:space="preserve"> </w:t>
      </w:r>
      <w:r>
        <w:t xml:space="preserve">основании     </w:t>
      </w:r>
      <w:r>
        <w:rPr>
          <w:spacing w:val="1"/>
        </w:rPr>
        <w:t xml:space="preserve"> </w:t>
      </w:r>
      <w:r>
        <w:t>, с другой стороны, совместно именуемые «Стороны», заключили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14:paraId="71B711C3" w14:textId="77777777" w:rsidR="0080033B" w:rsidRDefault="00F801A5">
      <w:pPr>
        <w:pStyle w:val="11"/>
        <w:spacing w:before="1" w:line="240" w:lineRule="auto"/>
        <w:ind w:right="1515"/>
      </w:pPr>
      <w:r>
        <w:t>1</w:t>
      </w:r>
      <w:r>
        <w:rPr>
          <w:spacing w:val="-7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1731496C" w14:textId="5A8E4767" w:rsidR="0080033B" w:rsidRDefault="00F801A5">
      <w:pPr>
        <w:pStyle w:val="a4"/>
        <w:numPr>
          <w:ilvl w:val="1"/>
          <w:numId w:val="6"/>
        </w:numPr>
        <w:tabs>
          <w:tab w:val="left" w:pos="680"/>
        </w:tabs>
        <w:spacing w:before="3"/>
        <w:ind w:right="99"/>
        <w:jc w:val="both"/>
      </w:pP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68"/>
        </w:rPr>
        <w:t xml:space="preserve"> </w:t>
      </w:r>
      <w:r>
        <w:t>обязуется</w:t>
      </w:r>
      <w:r>
        <w:rPr>
          <w:spacing w:val="69"/>
        </w:rPr>
        <w:t xml:space="preserve"> </w:t>
      </w:r>
      <w:r>
        <w:t>оказать</w:t>
      </w:r>
      <w:r>
        <w:rPr>
          <w:spacing w:val="69"/>
        </w:rPr>
        <w:t xml:space="preserve"> </w:t>
      </w:r>
      <w:r>
        <w:t>Заказчику</w:t>
      </w:r>
      <w:r>
        <w:rPr>
          <w:spacing w:val="69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,</w:t>
      </w:r>
      <w:r>
        <w:rPr>
          <w:spacing w:val="6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 обязуется оплатить эти услуги в объемах согласно сметно-финансового расчета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не</w:t>
      </w:r>
      <w:r w:rsidR="00DE1D48">
        <w:t>о</w:t>
      </w:r>
      <w:r>
        <w:t>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58DA7725" w14:textId="77777777" w:rsidR="0080033B" w:rsidRDefault="00F801A5">
      <w:pPr>
        <w:pStyle w:val="a4"/>
        <w:numPr>
          <w:ilvl w:val="1"/>
          <w:numId w:val="6"/>
        </w:numPr>
        <w:tabs>
          <w:tab w:val="left" w:pos="680"/>
        </w:tabs>
        <w:spacing w:before="2" w:line="237" w:lineRule="auto"/>
        <w:ind w:right="108"/>
        <w:jc w:val="both"/>
      </w:pPr>
      <w:r>
        <w:t>Услуги, указанные в пункте 1.1 настоящего договора, должны быть оказаны Исполнителем в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сроки:</w:t>
      </w:r>
    </w:p>
    <w:p w14:paraId="5019A826" w14:textId="77777777" w:rsidR="0080033B" w:rsidRDefault="00F801A5">
      <w:pPr>
        <w:pStyle w:val="a4"/>
        <w:numPr>
          <w:ilvl w:val="2"/>
          <w:numId w:val="6"/>
        </w:numPr>
        <w:tabs>
          <w:tab w:val="left" w:pos="1554"/>
        </w:tabs>
        <w:spacing w:before="8"/>
        <w:ind w:hanging="361"/>
      </w:pPr>
      <w:r>
        <w:t xml:space="preserve">начало:       </w:t>
      </w:r>
      <w:r>
        <w:rPr>
          <w:spacing w:val="3"/>
        </w:rPr>
        <w:t xml:space="preserve"> </w:t>
      </w:r>
      <w:r>
        <w:t>;</w:t>
      </w:r>
    </w:p>
    <w:p w14:paraId="03548E41" w14:textId="77777777" w:rsidR="0080033B" w:rsidRDefault="00F801A5">
      <w:pPr>
        <w:pStyle w:val="a4"/>
        <w:numPr>
          <w:ilvl w:val="2"/>
          <w:numId w:val="6"/>
        </w:numPr>
        <w:tabs>
          <w:tab w:val="left" w:pos="1554"/>
        </w:tabs>
        <w:spacing w:before="3" w:line="263" w:lineRule="exact"/>
        <w:ind w:hanging="361"/>
      </w:pPr>
      <w:r>
        <w:t xml:space="preserve">окончание:       </w:t>
      </w:r>
      <w:r>
        <w:rPr>
          <w:spacing w:val="3"/>
        </w:rPr>
        <w:t xml:space="preserve"> </w:t>
      </w:r>
      <w:r>
        <w:t>.</w:t>
      </w:r>
    </w:p>
    <w:p w14:paraId="5DE1FBEC" w14:textId="77777777" w:rsidR="0080033B" w:rsidRDefault="00F801A5">
      <w:pPr>
        <w:pStyle w:val="11"/>
        <w:spacing w:before="1"/>
        <w:ind w:right="1513"/>
      </w:pPr>
      <w:r>
        <w:t>2</w:t>
      </w:r>
      <w:r>
        <w:rPr>
          <w:spacing w:val="-5"/>
        </w:rPr>
        <w:t xml:space="preserve"> </w:t>
      </w:r>
      <w:r>
        <w:t>ПОРЯДОК ОКАЗАНИЯ</w:t>
      </w:r>
      <w:r>
        <w:rPr>
          <w:spacing w:val="-3"/>
        </w:rPr>
        <w:t xml:space="preserve"> </w:t>
      </w:r>
      <w:r>
        <w:t>УСЛУГ</w:t>
      </w:r>
    </w:p>
    <w:p w14:paraId="418A824D" w14:textId="77777777" w:rsidR="0080033B" w:rsidRDefault="00F801A5">
      <w:pPr>
        <w:pStyle w:val="a4"/>
        <w:numPr>
          <w:ilvl w:val="1"/>
          <w:numId w:val="7"/>
        </w:numPr>
        <w:tabs>
          <w:tab w:val="left" w:pos="680"/>
        </w:tabs>
        <w:spacing w:line="265" w:lineRule="exact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лично.</w:t>
      </w:r>
    </w:p>
    <w:p w14:paraId="79B58E39" w14:textId="77777777" w:rsidR="0080033B" w:rsidRDefault="00F801A5">
      <w:pPr>
        <w:pStyle w:val="a4"/>
        <w:numPr>
          <w:ilvl w:val="1"/>
          <w:numId w:val="7"/>
        </w:numPr>
        <w:tabs>
          <w:tab w:val="left" w:pos="680"/>
        </w:tabs>
        <w:spacing w:before="3"/>
        <w:ind w:right="102"/>
        <w:jc w:val="both"/>
      </w:pPr>
      <w:r>
        <w:t>В случае выявления необходимости оказания дополнительных услуг, стороны составляют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оказывать</w:t>
      </w:r>
      <w:r>
        <w:rPr>
          <w:spacing w:val="-66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договору.</w:t>
      </w:r>
    </w:p>
    <w:p w14:paraId="451E2122" w14:textId="77777777" w:rsidR="0080033B" w:rsidRDefault="00F801A5">
      <w:pPr>
        <w:pStyle w:val="a4"/>
        <w:numPr>
          <w:ilvl w:val="1"/>
          <w:numId w:val="7"/>
        </w:numPr>
        <w:tabs>
          <w:tab w:val="left" w:pos="680"/>
        </w:tabs>
        <w:spacing w:before="4" w:line="264" w:lineRule="exact"/>
        <w:jc w:val="both"/>
      </w:pPr>
      <w:r>
        <w:t>Результат</w:t>
      </w:r>
      <w:r>
        <w:rPr>
          <w:spacing w:val="-6"/>
        </w:rPr>
        <w:t xml:space="preserve"> </w:t>
      </w:r>
      <w:r>
        <w:t>оказанных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 xml:space="preserve">соответствовать       </w:t>
      </w:r>
      <w:r>
        <w:rPr>
          <w:spacing w:val="61"/>
        </w:rPr>
        <w:t xml:space="preserve"> </w:t>
      </w:r>
      <w:r>
        <w:t>.</w:t>
      </w:r>
    </w:p>
    <w:p w14:paraId="2FE9FC14" w14:textId="77777777" w:rsidR="0080033B" w:rsidRDefault="00F801A5">
      <w:pPr>
        <w:spacing w:line="168" w:lineRule="exact"/>
        <w:ind w:left="1517" w:right="1525"/>
        <w:jc w:val="center"/>
        <w:rPr>
          <w:sz w:val="14"/>
        </w:rPr>
      </w:pPr>
      <w:r>
        <w:rPr>
          <w:sz w:val="14"/>
        </w:rPr>
        <w:t>(согласованной</w:t>
      </w:r>
      <w:r>
        <w:rPr>
          <w:spacing w:val="-4"/>
          <w:sz w:val="14"/>
        </w:rPr>
        <w:t xml:space="preserve"> </w:t>
      </w:r>
      <w:r>
        <w:rPr>
          <w:sz w:val="14"/>
        </w:rPr>
        <w:t>сторонами</w:t>
      </w:r>
      <w:r>
        <w:rPr>
          <w:spacing w:val="-7"/>
          <w:sz w:val="14"/>
        </w:rPr>
        <w:t xml:space="preserve"> </w:t>
      </w:r>
      <w:r>
        <w:rPr>
          <w:sz w:val="14"/>
        </w:rPr>
        <w:t>конструкторской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документации,</w:t>
      </w:r>
      <w:r>
        <w:rPr>
          <w:spacing w:val="-6"/>
          <w:sz w:val="14"/>
        </w:rPr>
        <w:t xml:space="preserve"> </w:t>
      </w:r>
      <w:r>
        <w:rPr>
          <w:sz w:val="14"/>
        </w:rPr>
        <w:t>проекту,</w:t>
      </w:r>
      <w:r>
        <w:rPr>
          <w:spacing w:val="-5"/>
          <w:sz w:val="14"/>
        </w:rPr>
        <w:t xml:space="preserve"> </w:t>
      </w:r>
      <w:r>
        <w:rPr>
          <w:sz w:val="14"/>
        </w:rPr>
        <w:t>дефектной</w:t>
      </w:r>
      <w:r>
        <w:rPr>
          <w:spacing w:val="-7"/>
          <w:sz w:val="14"/>
        </w:rPr>
        <w:t xml:space="preserve"> </w:t>
      </w:r>
      <w:r>
        <w:rPr>
          <w:sz w:val="14"/>
        </w:rPr>
        <w:t>ведомости,</w:t>
      </w:r>
      <w:r>
        <w:rPr>
          <w:spacing w:val="-6"/>
          <w:sz w:val="14"/>
        </w:rPr>
        <w:t xml:space="preserve"> </w:t>
      </w:r>
      <w:r>
        <w:rPr>
          <w:sz w:val="14"/>
        </w:rPr>
        <w:t>ГОСТ,</w:t>
      </w:r>
      <w:r>
        <w:rPr>
          <w:spacing w:val="-4"/>
          <w:sz w:val="14"/>
        </w:rPr>
        <w:t xml:space="preserve"> </w:t>
      </w:r>
      <w:r>
        <w:rPr>
          <w:sz w:val="14"/>
        </w:rPr>
        <w:t>СанПиН,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СниП</w:t>
      </w:r>
      <w:proofErr w:type="spellEnd"/>
      <w:r>
        <w:rPr>
          <w:sz w:val="14"/>
        </w:rPr>
        <w:t>)</w:t>
      </w:r>
    </w:p>
    <w:p w14:paraId="3E78663B" w14:textId="77777777" w:rsidR="0080033B" w:rsidRDefault="00F801A5">
      <w:pPr>
        <w:pStyle w:val="a4"/>
        <w:numPr>
          <w:ilvl w:val="1"/>
          <w:numId w:val="7"/>
        </w:numPr>
        <w:tabs>
          <w:tab w:val="left" w:pos="680"/>
        </w:tabs>
        <w:spacing w:before="101"/>
        <w:ind w:right="108"/>
        <w:jc w:val="both"/>
      </w:pPr>
      <w:r>
        <w:t>Если во время оказания услуг станет очевидным, что они не будут оказаны надлежащим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отказаться от договора возмездного оказания услуг либо поручить оказание услуг другому</w:t>
      </w:r>
      <w:r>
        <w:rPr>
          <w:spacing w:val="1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убытков.</w:t>
      </w:r>
    </w:p>
    <w:p w14:paraId="2BF6AC8B" w14:textId="77777777" w:rsidR="0080033B" w:rsidRDefault="00F801A5">
      <w:pPr>
        <w:pStyle w:val="11"/>
        <w:spacing w:line="263" w:lineRule="exact"/>
        <w:ind w:right="1513"/>
      </w:pPr>
      <w:r>
        <w:t>3</w:t>
      </w:r>
      <w:r>
        <w:rPr>
          <w:spacing w:val="-5"/>
        </w:rPr>
        <w:t xml:space="preserve"> </w:t>
      </w:r>
      <w:r>
        <w:t>АКТ ПРИЕМА-СДАЧИ</w:t>
      </w:r>
      <w:r>
        <w:rPr>
          <w:spacing w:val="-2"/>
        </w:rPr>
        <w:t xml:space="preserve"> </w:t>
      </w:r>
      <w:r>
        <w:t>ОКАЗАННЫХ</w:t>
      </w:r>
      <w:r>
        <w:rPr>
          <w:spacing w:val="-1"/>
        </w:rPr>
        <w:t xml:space="preserve"> </w:t>
      </w:r>
      <w:r>
        <w:t>УСЛУГ</w:t>
      </w:r>
    </w:p>
    <w:p w14:paraId="3146126F" w14:textId="77777777" w:rsidR="0080033B" w:rsidRDefault="00F801A5">
      <w:pPr>
        <w:pStyle w:val="a4"/>
        <w:numPr>
          <w:ilvl w:val="1"/>
          <w:numId w:val="5"/>
        </w:numPr>
        <w:tabs>
          <w:tab w:val="left" w:pos="680"/>
        </w:tabs>
        <w:spacing w:before="3"/>
        <w:ind w:right="111"/>
        <w:jc w:val="both"/>
      </w:pPr>
      <w:r>
        <w:t>Сдача результатов оказанных услуг Исполнителем и приемка их Заказчиком оформляется</w:t>
      </w:r>
      <w:r>
        <w:rPr>
          <w:spacing w:val="1"/>
        </w:rPr>
        <w:t xml:space="preserve"> </w:t>
      </w:r>
      <w:r>
        <w:t>актом оказанных</w:t>
      </w:r>
      <w:r>
        <w:rPr>
          <w:spacing w:val="1"/>
        </w:rPr>
        <w:t xml:space="preserve"> </w:t>
      </w:r>
      <w:r>
        <w:t>услуг, подписываемым обеими Сторонами,</w:t>
      </w:r>
      <w:r>
        <w:rPr>
          <w:spacing w:val="1"/>
        </w:rPr>
        <w:t xml:space="preserve"> </w:t>
      </w:r>
      <w:r>
        <w:t>с указанием недостатков (в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обнаружения),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14:paraId="683E002B" w14:textId="77777777" w:rsidR="0080033B" w:rsidRDefault="00F801A5">
      <w:pPr>
        <w:pStyle w:val="a4"/>
        <w:numPr>
          <w:ilvl w:val="1"/>
          <w:numId w:val="5"/>
        </w:numPr>
        <w:tabs>
          <w:tab w:val="left" w:pos="680"/>
          <w:tab w:val="left" w:pos="5822"/>
        </w:tabs>
        <w:spacing w:line="242" w:lineRule="auto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43"/>
        </w:rPr>
        <w:t xml:space="preserve"> </w:t>
      </w:r>
      <w:r>
        <w:t>Исполнитель</w:t>
      </w:r>
      <w:r>
        <w:rPr>
          <w:spacing w:val="45"/>
        </w:rPr>
        <w:t xml:space="preserve"> </w:t>
      </w:r>
      <w:r>
        <w:t>обязан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tab/>
        <w:t>календарных</w:t>
      </w:r>
      <w:r>
        <w:rPr>
          <w:spacing w:val="44"/>
        </w:rPr>
        <w:t xml:space="preserve"> </w:t>
      </w:r>
      <w:r>
        <w:t>дней</w:t>
      </w:r>
      <w:r>
        <w:rPr>
          <w:spacing w:val="44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получения</w:t>
      </w:r>
      <w:r>
        <w:rPr>
          <w:spacing w:val="42"/>
        </w:rPr>
        <w:t xml:space="preserve"> </w:t>
      </w:r>
      <w:r>
        <w:t>акта</w:t>
      </w:r>
      <w:r>
        <w:rPr>
          <w:spacing w:val="-66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 устранить их за</w:t>
      </w:r>
      <w:r>
        <w:rPr>
          <w:spacing w:val="1"/>
        </w:rPr>
        <w:t xml:space="preserve"> </w:t>
      </w:r>
      <w:r>
        <w:t>свой счет, а</w:t>
      </w:r>
      <w:r>
        <w:rPr>
          <w:spacing w:val="1"/>
        </w:rPr>
        <w:t xml:space="preserve"> </w:t>
      </w:r>
      <w:r>
        <w:t>также уплатить</w:t>
      </w:r>
      <w:r>
        <w:rPr>
          <w:spacing w:val="1"/>
        </w:rPr>
        <w:t xml:space="preserve"> </w:t>
      </w:r>
      <w:r>
        <w:t>по 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штрафную</w:t>
      </w:r>
      <w:r>
        <w:rPr>
          <w:spacing w:val="-2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 10%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договора.</w:t>
      </w:r>
    </w:p>
    <w:p w14:paraId="2D995547" w14:textId="77777777" w:rsidR="0080033B" w:rsidRDefault="00F801A5">
      <w:pPr>
        <w:pStyle w:val="a4"/>
        <w:numPr>
          <w:ilvl w:val="1"/>
          <w:numId w:val="5"/>
        </w:numPr>
        <w:tabs>
          <w:tab w:val="left" w:pos="680"/>
        </w:tabs>
        <w:ind w:right="110"/>
        <w:jc w:val="both"/>
      </w:pPr>
      <w:r>
        <w:t>Датой оказания услуг считается дата подписания Сторонами акта сдачи-приемки или 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недостатков.</w:t>
      </w:r>
    </w:p>
    <w:p w14:paraId="6E694E98" w14:textId="77777777" w:rsidR="0080033B" w:rsidRDefault="00F801A5">
      <w:pPr>
        <w:pStyle w:val="a4"/>
        <w:numPr>
          <w:ilvl w:val="1"/>
          <w:numId w:val="5"/>
        </w:numPr>
        <w:tabs>
          <w:tab w:val="left" w:pos="680"/>
        </w:tabs>
        <w:ind w:right="105"/>
        <w:jc w:val="both"/>
      </w:pPr>
      <w:r>
        <w:t>Исполнитель не позднее чем через 5 (пять) календарных дней с момента оказания услуг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счет-фактуру,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6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</w:p>
    <w:p w14:paraId="58F91A33" w14:textId="77777777" w:rsidR="0080033B" w:rsidRDefault="00F801A5">
      <w:pPr>
        <w:pStyle w:val="11"/>
        <w:tabs>
          <w:tab w:val="left" w:pos="4967"/>
        </w:tabs>
        <w:spacing w:line="257" w:lineRule="exact"/>
        <w:ind w:left="4607"/>
        <w:jc w:val="left"/>
      </w:pPr>
      <w:bookmarkStart w:id="1" w:name="4_ЦЕНА_ДОГОВОРА"/>
      <w:bookmarkEnd w:id="1"/>
      <w:r>
        <w:t>4</w:t>
      </w:r>
      <w:r>
        <w:tab/>
        <w:t>ЦЕНА</w:t>
      </w:r>
      <w:r>
        <w:rPr>
          <w:spacing w:val="-12"/>
        </w:rPr>
        <w:t xml:space="preserve"> </w:t>
      </w:r>
      <w:r>
        <w:t>ДОГОВОРА</w:t>
      </w:r>
    </w:p>
    <w:p w14:paraId="676EEF77" w14:textId="77777777" w:rsidR="0080033B" w:rsidRDefault="00F801A5">
      <w:pPr>
        <w:pStyle w:val="a3"/>
        <w:spacing w:before="3"/>
        <w:ind w:left="679" w:right="110" w:hanging="567"/>
        <w:jc w:val="both"/>
      </w:pPr>
      <w:r>
        <w:rPr>
          <w:sz w:val="20"/>
        </w:rPr>
        <w:t>4.1.</w:t>
      </w:r>
      <w:r>
        <w:rPr>
          <w:spacing w:val="1"/>
          <w:sz w:val="20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Протоколу согласования договорной цены (Приложение № 2), являющимся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твердой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подлежит.</w:t>
      </w:r>
    </w:p>
    <w:p w14:paraId="25E59960" w14:textId="77777777" w:rsidR="0080033B" w:rsidRDefault="00F801A5">
      <w:pPr>
        <w:pStyle w:val="11"/>
        <w:tabs>
          <w:tab w:val="left" w:pos="4324"/>
        </w:tabs>
        <w:ind w:left="3964"/>
        <w:jc w:val="left"/>
      </w:pPr>
      <w:bookmarkStart w:id="2" w:name="5_ОТВЕТСТВЕННОСТЬ_СТОРОН"/>
      <w:bookmarkEnd w:id="2"/>
      <w:r>
        <w:t>5</w:t>
      </w:r>
      <w:r>
        <w:tab/>
        <w:t>ОТВЕТСТВЕННОСТЬ</w:t>
      </w:r>
      <w:r>
        <w:rPr>
          <w:spacing w:val="-8"/>
        </w:rPr>
        <w:t xml:space="preserve"> </w:t>
      </w:r>
      <w:r>
        <w:t>СТОРОН</w:t>
      </w:r>
    </w:p>
    <w:p w14:paraId="7439B5FD" w14:textId="77777777" w:rsidR="0080033B" w:rsidRDefault="00F801A5">
      <w:pPr>
        <w:pStyle w:val="a4"/>
        <w:numPr>
          <w:ilvl w:val="1"/>
          <w:numId w:val="4"/>
        </w:numPr>
        <w:tabs>
          <w:tab w:val="left" w:pos="680"/>
        </w:tabs>
        <w:ind w:right="11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РФ.</w:t>
      </w:r>
    </w:p>
    <w:p w14:paraId="65079B00" w14:textId="77777777" w:rsidR="0080033B" w:rsidRDefault="00F801A5">
      <w:pPr>
        <w:pStyle w:val="a4"/>
        <w:numPr>
          <w:ilvl w:val="1"/>
          <w:numId w:val="4"/>
        </w:numPr>
        <w:tabs>
          <w:tab w:val="left" w:pos="680"/>
        </w:tabs>
        <w:ind w:right="104"/>
        <w:jc w:val="both"/>
      </w:pPr>
      <w:r>
        <w:t>За срыв сроков начала и окончания оказания услуг, а также за нарушение сроков передачи</w:t>
      </w:r>
      <w:r>
        <w:rPr>
          <w:spacing w:val="1"/>
        </w:rPr>
        <w:t xml:space="preserve"> </w:t>
      </w:r>
      <w:r>
        <w:t>счета-фактуры,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штрафную неустойку в размере 0,1 (одна десятая) процента от суммы договора за каждый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просрочки.</w:t>
      </w:r>
    </w:p>
    <w:p w14:paraId="6FD24502" w14:textId="77777777" w:rsidR="0080033B" w:rsidRDefault="0080033B">
      <w:pPr>
        <w:pStyle w:val="a3"/>
        <w:spacing w:before="6"/>
        <w:rPr>
          <w:sz w:val="16"/>
        </w:rPr>
      </w:pPr>
    </w:p>
    <w:p w14:paraId="70AE6126" w14:textId="77777777" w:rsidR="0080033B" w:rsidRDefault="00F801A5">
      <w:pPr>
        <w:tabs>
          <w:tab w:val="left" w:pos="2959"/>
          <w:tab w:val="left" w:pos="5813"/>
          <w:tab w:val="left" w:pos="7663"/>
        </w:tabs>
        <w:spacing w:before="84"/>
        <w:ind w:left="857"/>
        <w:rPr>
          <w:rFonts w:ascii="Lucida Sans Unicode" w:hAnsi="Lucida Sans Unicode"/>
          <w:sz w:val="20"/>
        </w:rPr>
      </w:pPr>
      <w:r>
        <w:rPr>
          <w:rFonts w:ascii="Times New Roman" w:hAnsi="Times New Roman"/>
          <w:color w:val="808080"/>
          <w:sz w:val="20"/>
          <w:u w:val="single" w:color="7F7F7F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7F7F7F"/>
        </w:rPr>
        <w:tab/>
      </w:r>
      <w:r>
        <w:rPr>
          <w:rFonts w:ascii="Lucida Sans Unicode" w:hAnsi="Lucida Sans Unicode"/>
          <w:color w:val="808080"/>
          <w:sz w:val="20"/>
        </w:rPr>
        <w:t>от</w:t>
      </w:r>
      <w:r>
        <w:rPr>
          <w:rFonts w:ascii="Lucida Sans Unicode" w:hAnsi="Lucida Sans Unicode"/>
          <w:color w:val="808080"/>
          <w:spacing w:val="-8"/>
          <w:sz w:val="20"/>
        </w:rPr>
        <w:t xml:space="preserve"> </w:t>
      </w:r>
      <w:r>
        <w:rPr>
          <w:rFonts w:ascii="Lucida Sans Unicode" w:hAnsi="Lucida Sans Unicode"/>
          <w:color w:val="808080"/>
          <w:sz w:val="20"/>
        </w:rPr>
        <w:t>Заказчик</w:t>
      </w:r>
      <w:r>
        <w:rPr>
          <w:rFonts w:ascii="Lucida Sans Unicode" w:hAnsi="Lucida Sans Unicode"/>
          <w:color w:val="808080"/>
          <w:sz w:val="20"/>
        </w:rPr>
        <w:tab/>
      </w:r>
      <w:r>
        <w:rPr>
          <w:rFonts w:ascii="Times New Roman" w:hAnsi="Times New Roman"/>
          <w:color w:val="808080"/>
          <w:sz w:val="20"/>
          <w:u w:val="single" w:color="7F7F7F"/>
        </w:rPr>
        <w:t xml:space="preserve"> </w:t>
      </w:r>
      <w:r>
        <w:rPr>
          <w:rFonts w:ascii="Times New Roman" w:hAnsi="Times New Roman"/>
          <w:color w:val="808080"/>
          <w:sz w:val="20"/>
          <w:u w:val="single" w:color="7F7F7F"/>
        </w:rPr>
        <w:tab/>
      </w:r>
      <w:r>
        <w:rPr>
          <w:rFonts w:ascii="Lucida Sans Unicode" w:hAnsi="Lucida Sans Unicode"/>
          <w:color w:val="808080"/>
          <w:spacing w:val="-2"/>
          <w:sz w:val="20"/>
        </w:rPr>
        <w:t>от</w:t>
      </w:r>
      <w:r>
        <w:rPr>
          <w:rFonts w:ascii="Lucida Sans Unicode" w:hAnsi="Lucida Sans Unicode"/>
          <w:color w:val="808080"/>
          <w:spacing w:val="-11"/>
          <w:sz w:val="20"/>
        </w:rPr>
        <w:t xml:space="preserve"> </w:t>
      </w:r>
      <w:r>
        <w:rPr>
          <w:rFonts w:ascii="Lucida Sans Unicode" w:hAnsi="Lucida Sans Unicode"/>
          <w:color w:val="808080"/>
          <w:spacing w:val="-2"/>
          <w:sz w:val="20"/>
        </w:rPr>
        <w:t>Исполнителя</w:t>
      </w:r>
    </w:p>
    <w:p w14:paraId="6CD1DFB8" w14:textId="77777777" w:rsidR="0080033B" w:rsidRDefault="0080033B">
      <w:pPr>
        <w:rPr>
          <w:rFonts w:ascii="Lucida Sans Unicode" w:hAnsi="Lucida Sans Unicode"/>
          <w:sz w:val="20"/>
        </w:rPr>
        <w:sectPr w:rsidR="0080033B">
          <w:pgSz w:w="11910" w:h="16840"/>
          <w:pgMar w:top="920" w:right="460" w:bottom="280" w:left="1020" w:header="562" w:footer="0" w:gutter="0"/>
          <w:cols w:space="720"/>
        </w:sectPr>
      </w:pPr>
    </w:p>
    <w:p w14:paraId="4A808BDB" w14:textId="77777777" w:rsidR="0080033B" w:rsidRDefault="00F801A5">
      <w:pPr>
        <w:pStyle w:val="a4"/>
        <w:numPr>
          <w:ilvl w:val="1"/>
          <w:numId w:val="4"/>
        </w:numPr>
        <w:tabs>
          <w:tab w:val="left" w:pos="680"/>
        </w:tabs>
        <w:spacing w:before="91"/>
        <w:ind w:right="10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штрафную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(Десять)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договора.</w:t>
      </w:r>
    </w:p>
    <w:p w14:paraId="40822DB2" w14:textId="77777777" w:rsidR="0080033B" w:rsidRDefault="00F801A5">
      <w:pPr>
        <w:pStyle w:val="a4"/>
        <w:numPr>
          <w:ilvl w:val="1"/>
          <w:numId w:val="4"/>
        </w:numPr>
        <w:tabs>
          <w:tab w:val="left" w:pos="680"/>
        </w:tabs>
        <w:ind w:right="107"/>
        <w:jc w:val="both"/>
      </w:pPr>
      <w:r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 Договора, решаются сторонами путем переговоров. При не достижении согласия</w:t>
      </w:r>
      <w:r>
        <w:rPr>
          <w:spacing w:val="-66"/>
        </w:rPr>
        <w:t xml:space="preserve"> </w:t>
      </w:r>
      <w:r>
        <w:t>спор</w:t>
      </w:r>
      <w:r>
        <w:rPr>
          <w:spacing w:val="-5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Арбитражный</w:t>
      </w:r>
      <w:r>
        <w:rPr>
          <w:spacing w:val="-2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области.</w:t>
      </w:r>
    </w:p>
    <w:p w14:paraId="5D1FD709" w14:textId="77777777" w:rsidR="0080033B" w:rsidRDefault="00F801A5">
      <w:pPr>
        <w:pStyle w:val="11"/>
        <w:ind w:left="2610"/>
        <w:jc w:val="left"/>
      </w:pPr>
      <w:bookmarkStart w:id="3" w:name="6_ФОРС-МАЖОР_(ДЕЙСТВИЕ_НЕПРЕОДОЛИМОЙ_СИЛ"/>
      <w:bookmarkEnd w:id="3"/>
      <w:r>
        <w:t>6</w:t>
      </w:r>
      <w:r>
        <w:rPr>
          <w:spacing w:val="-6"/>
        </w:rPr>
        <w:t xml:space="preserve"> </w:t>
      </w:r>
      <w:r>
        <w:t>ФОРС-МАЖОР (ДЕЙСТВИЕ</w:t>
      </w:r>
      <w:r>
        <w:rPr>
          <w:spacing w:val="-5"/>
        </w:rPr>
        <w:t xml:space="preserve"> </w:t>
      </w:r>
      <w:r>
        <w:t>НЕПРЕОДОЛИМОЙ</w:t>
      </w:r>
      <w:r>
        <w:rPr>
          <w:spacing w:val="-3"/>
        </w:rPr>
        <w:t xml:space="preserve"> </w:t>
      </w:r>
      <w:r>
        <w:t>СИЛЫ)</w:t>
      </w:r>
    </w:p>
    <w:p w14:paraId="29895827" w14:textId="77777777" w:rsidR="0080033B" w:rsidRDefault="00F801A5">
      <w:pPr>
        <w:pStyle w:val="a4"/>
        <w:numPr>
          <w:ilvl w:val="1"/>
          <w:numId w:val="3"/>
        </w:numPr>
        <w:tabs>
          <w:tab w:val="left" w:pos="680"/>
        </w:tabs>
        <w:ind w:right="100"/>
        <w:jc w:val="both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наступили, в течение 2-х дней в письменной форме уведомит другую сторону о причинах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мажорными обстоятельствами следует понимать обстоятельства непреодолимой силы 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запретительные</w:t>
      </w:r>
      <w:r>
        <w:rPr>
          <w:spacing w:val="1"/>
        </w:rPr>
        <w:t xml:space="preserve"> </w:t>
      </w:r>
      <w:r>
        <w:t>действия властей, военные действия, забастовки, кроме как на предприятиях Заказчика и</w:t>
      </w:r>
      <w:r>
        <w:rPr>
          <w:spacing w:val="1"/>
        </w:rPr>
        <w:t xml:space="preserve"> </w:t>
      </w:r>
      <w:r>
        <w:t>Исполнителя.</w:t>
      </w:r>
    </w:p>
    <w:p w14:paraId="15078884" w14:textId="77777777" w:rsidR="0080033B" w:rsidRDefault="00F801A5">
      <w:pPr>
        <w:pStyle w:val="a4"/>
        <w:numPr>
          <w:ilvl w:val="1"/>
          <w:numId w:val="3"/>
        </w:numPr>
        <w:tabs>
          <w:tab w:val="left" w:pos="680"/>
        </w:tabs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продленным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обстоятельств.</w:t>
      </w:r>
    </w:p>
    <w:p w14:paraId="5D0CFA35" w14:textId="77777777" w:rsidR="0080033B" w:rsidRDefault="00F801A5">
      <w:pPr>
        <w:pStyle w:val="a4"/>
        <w:numPr>
          <w:ilvl w:val="1"/>
          <w:numId w:val="3"/>
        </w:numPr>
        <w:tabs>
          <w:tab w:val="left" w:pos="680"/>
        </w:tabs>
        <w:spacing w:before="1"/>
        <w:ind w:right="109"/>
        <w:jc w:val="both"/>
      </w:pPr>
      <w:r>
        <w:t>В случае,</w:t>
      </w:r>
      <w:r>
        <w:rPr>
          <w:spacing w:val="1"/>
        </w:rPr>
        <w:t xml:space="preserve"> </w:t>
      </w:r>
      <w:r>
        <w:t>если форс-мажорные обстоятельства будут продолжаться свыше 2-х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без</w:t>
      </w:r>
      <w:r>
        <w:rPr>
          <w:spacing w:val="68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убытков.</w:t>
      </w:r>
    </w:p>
    <w:p w14:paraId="55E79D51" w14:textId="77777777" w:rsidR="0080033B" w:rsidRDefault="00F801A5">
      <w:pPr>
        <w:pStyle w:val="11"/>
        <w:ind w:right="427"/>
      </w:pPr>
      <w:bookmarkStart w:id="4" w:name="7_ПРОЧИЕ_УСЛОВИЯ"/>
      <w:bookmarkEnd w:id="4"/>
      <w:r>
        <w:t>7</w:t>
      </w:r>
      <w:r>
        <w:rPr>
          <w:spacing w:val="-1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УСЛОВИЯ</w:t>
      </w:r>
    </w:p>
    <w:p w14:paraId="318B1301" w14:textId="77777777" w:rsidR="0080033B" w:rsidRDefault="00F801A5">
      <w:pPr>
        <w:pStyle w:val="a4"/>
        <w:numPr>
          <w:ilvl w:val="1"/>
          <w:numId w:val="2"/>
        </w:numPr>
        <w:tabs>
          <w:tab w:val="left" w:pos="680"/>
        </w:tabs>
        <w:ind w:right="118"/>
        <w:jc w:val="both"/>
      </w:pP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стороны.</w:t>
      </w:r>
    </w:p>
    <w:p w14:paraId="3F64DA64" w14:textId="77777777" w:rsidR="0080033B" w:rsidRDefault="00F801A5">
      <w:pPr>
        <w:pStyle w:val="a4"/>
        <w:numPr>
          <w:ilvl w:val="1"/>
          <w:numId w:val="2"/>
        </w:numPr>
        <w:tabs>
          <w:tab w:val="left" w:pos="680"/>
        </w:tabs>
        <w:spacing w:before="2"/>
        <w:ind w:right="119"/>
        <w:jc w:val="both"/>
      </w:pPr>
      <w:r>
        <w:t>Настоящий договор действует с момента подписания и до полного исполнения сторонами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договору.</w:t>
      </w:r>
    </w:p>
    <w:p w14:paraId="1B1AFDAE" w14:textId="77777777" w:rsidR="0080033B" w:rsidRDefault="00F801A5">
      <w:pPr>
        <w:pStyle w:val="a4"/>
        <w:numPr>
          <w:ilvl w:val="1"/>
          <w:numId w:val="2"/>
        </w:numPr>
        <w:tabs>
          <w:tab w:val="left" w:pos="680"/>
        </w:tabs>
        <w:ind w:right="107"/>
        <w:jc w:val="both"/>
      </w:pPr>
      <w:r>
        <w:t>Существенным условием настоящего договора является обеспечение конфиденциальности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 данных на обработку персональных данных, в том числе на передачу третьим</w:t>
      </w:r>
      <w:r>
        <w:rPr>
          <w:spacing w:val="1"/>
        </w:rPr>
        <w:t xml:space="preserve"> </w:t>
      </w:r>
      <w:r>
        <w:t>лицам.</w:t>
      </w:r>
    </w:p>
    <w:p w14:paraId="7582BD65" w14:textId="77777777" w:rsidR="0080033B" w:rsidRDefault="00F801A5">
      <w:pPr>
        <w:pStyle w:val="a4"/>
        <w:numPr>
          <w:ilvl w:val="1"/>
          <w:numId w:val="2"/>
        </w:numPr>
        <w:tabs>
          <w:tab w:val="left" w:pos="680"/>
        </w:tabs>
        <w:ind w:right="108"/>
        <w:jc w:val="both"/>
      </w:pPr>
      <w:r>
        <w:t>Стороны пришли к соглашению о том, что предусмотренный настоящим договором порядок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коммерческим</w:t>
      </w:r>
      <w:r>
        <w:rPr>
          <w:spacing w:val="1"/>
        </w:rPr>
        <w:t xml:space="preserve"> </w:t>
      </w:r>
      <w:r>
        <w:t>кредитом.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317.1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6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отношениям</w:t>
      </w:r>
      <w:r>
        <w:rPr>
          <w:spacing w:val="-4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применяются.</w:t>
      </w:r>
    </w:p>
    <w:p w14:paraId="33A8CCF2" w14:textId="77777777" w:rsidR="0080033B" w:rsidRDefault="00F801A5">
      <w:pPr>
        <w:pStyle w:val="a4"/>
        <w:numPr>
          <w:ilvl w:val="1"/>
          <w:numId w:val="2"/>
        </w:numPr>
        <w:tabs>
          <w:tab w:val="left" w:pos="680"/>
        </w:tabs>
        <w:ind w:right="115"/>
        <w:jc w:val="both"/>
      </w:pPr>
      <w:r>
        <w:t>Настоящий договор составлен в двух экземплярах, имеющих одинаковую юридическую силу,</w:t>
      </w:r>
      <w:r>
        <w:rPr>
          <w:spacing w:val="-6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14:paraId="6DCB2020" w14:textId="77777777" w:rsidR="0080033B" w:rsidRDefault="00F801A5">
      <w:pPr>
        <w:pStyle w:val="11"/>
        <w:spacing w:before="1" w:line="240" w:lineRule="auto"/>
        <w:ind w:right="1516"/>
      </w:pPr>
      <w:r>
        <w:t>8</w:t>
      </w:r>
      <w:r>
        <w:rPr>
          <w:spacing w:val="-6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4444"/>
        <w:gridCol w:w="4445"/>
      </w:tblGrid>
      <w:tr w:rsidR="0080033B" w14:paraId="7E63FF05" w14:textId="77777777">
        <w:trPr>
          <w:trHeight w:val="555"/>
        </w:trPr>
        <w:tc>
          <w:tcPr>
            <w:tcW w:w="4444" w:type="dxa"/>
          </w:tcPr>
          <w:p w14:paraId="249C5F04" w14:textId="77777777" w:rsidR="0080033B" w:rsidRDefault="00F801A5">
            <w:pPr>
              <w:pStyle w:val="TableParagraph"/>
              <w:spacing w:before="1"/>
              <w:ind w:left="1188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4445" w:type="dxa"/>
          </w:tcPr>
          <w:p w14:paraId="1DF5EBCE" w14:textId="77777777" w:rsidR="0080033B" w:rsidRDefault="00F801A5">
            <w:pPr>
              <w:pStyle w:val="TableParagraph"/>
              <w:spacing w:before="1"/>
              <w:ind w:left="1706" w:right="784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</w:tr>
      <w:tr w:rsidR="0080033B" w14:paraId="5DDF4026" w14:textId="77777777">
        <w:trPr>
          <w:trHeight w:val="962"/>
        </w:trPr>
        <w:tc>
          <w:tcPr>
            <w:tcW w:w="4444" w:type="dxa"/>
          </w:tcPr>
          <w:p w14:paraId="5D3B6411" w14:textId="77777777" w:rsidR="0080033B" w:rsidRDefault="0080033B">
            <w:pPr>
              <w:pStyle w:val="TableParagraph"/>
              <w:rPr>
                <w:b/>
                <w:sz w:val="24"/>
              </w:rPr>
            </w:pPr>
          </w:p>
          <w:p w14:paraId="4A7AC6C1" w14:textId="77777777" w:rsidR="0080033B" w:rsidRDefault="00F801A5">
            <w:pPr>
              <w:pStyle w:val="TableParagraph"/>
              <w:ind w:left="598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Заказчика:</w:t>
            </w:r>
          </w:p>
        </w:tc>
        <w:tc>
          <w:tcPr>
            <w:tcW w:w="4445" w:type="dxa"/>
          </w:tcPr>
          <w:p w14:paraId="6327A723" w14:textId="77777777" w:rsidR="0080033B" w:rsidRDefault="0080033B">
            <w:pPr>
              <w:pStyle w:val="TableParagraph"/>
              <w:rPr>
                <w:b/>
                <w:sz w:val="24"/>
              </w:rPr>
            </w:pPr>
          </w:p>
          <w:p w14:paraId="0343DF6E" w14:textId="77777777" w:rsidR="0080033B" w:rsidRDefault="00F801A5">
            <w:pPr>
              <w:pStyle w:val="TableParagraph"/>
              <w:ind w:left="1706" w:right="788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Исполнителя:</w:t>
            </w:r>
          </w:p>
        </w:tc>
      </w:tr>
      <w:tr w:rsidR="0080033B" w14:paraId="1BCBA890" w14:textId="77777777">
        <w:trPr>
          <w:trHeight w:val="937"/>
        </w:trPr>
        <w:tc>
          <w:tcPr>
            <w:tcW w:w="4444" w:type="dxa"/>
          </w:tcPr>
          <w:p w14:paraId="58ACCCB2" w14:textId="77777777" w:rsidR="0080033B" w:rsidRDefault="0080033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8359FCD" w14:textId="77777777" w:rsidR="0080033B" w:rsidRDefault="00F801A5">
            <w:pPr>
              <w:pStyle w:val="TableParagraph"/>
              <w:tabs>
                <w:tab w:val="left" w:pos="2599"/>
                <w:tab w:val="left" w:pos="3239"/>
              </w:tabs>
              <w:spacing w:line="264" w:lineRule="exact"/>
              <w:ind w:left="1534" w:right="1118" w:hanging="13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66"/>
              </w:rPr>
              <w:t xml:space="preserve"> </w:t>
            </w:r>
            <w:r>
              <w:t>М.П.</w:t>
            </w:r>
          </w:p>
        </w:tc>
        <w:tc>
          <w:tcPr>
            <w:tcW w:w="4445" w:type="dxa"/>
          </w:tcPr>
          <w:p w14:paraId="3C408531" w14:textId="77777777" w:rsidR="0080033B" w:rsidRDefault="0080033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427D40" w14:textId="77777777" w:rsidR="0080033B" w:rsidRDefault="00F801A5">
            <w:pPr>
              <w:pStyle w:val="TableParagraph"/>
              <w:tabs>
                <w:tab w:val="left" w:pos="3519"/>
                <w:tab w:val="left" w:pos="4159"/>
              </w:tabs>
              <w:spacing w:line="264" w:lineRule="exact"/>
              <w:ind w:left="2454" w:right="199" w:hanging="13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66"/>
              </w:rPr>
              <w:t xml:space="preserve"> </w:t>
            </w:r>
            <w:r>
              <w:t>М.П.</w:t>
            </w:r>
          </w:p>
        </w:tc>
      </w:tr>
    </w:tbl>
    <w:p w14:paraId="6F0E6B82" w14:textId="77777777" w:rsidR="0080033B" w:rsidRDefault="0080033B">
      <w:pPr>
        <w:spacing w:line="264" w:lineRule="exact"/>
        <w:sectPr w:rsidR="0080033B">
          <w:pgSz w:w="11910" w:h="16840"/>
          <w:pgMar w:top="920" w:right="460" w:bottom="280" w:left="1020" w:header="562" w:footer="0" w:gutter="0"/>
          <w:cols w:space="720"/>
        </w:sectPr>
      </w:pPr>
    </w:p>
    <w:p w14:paraId="173F5A35" w14:textId="77777777" w:rsidR="0080033B" w:rsidRDefault="0080033B">
      <w:pPr>
        <w:pStyle w:val="a3"/>
        <w:rPr>
          <w:b/>
          <w:sz w:val="20"/>
        </w:rPr>
      </w:pPr>
    </w:p>
    <w:p w14:paraId="74746005" w14:textId="77777777" w:rsidR="0080033B" w:rsidRDefault="0080033B">
      <w:pPr>
        <w:pStyle w:val="a3"/>
        <w:rPr>
          <w:b/>
          <w:sz w:val="20"/>
        </w:rPr>
      </w:pPr>
    </w:p>
    <w:p w14:paraId="2F948592" w14:textId="77777777" w:rsidR="0080033B" w:rsidRDefault="0080033B">
      <w:pPr>
        <w:pStyle w:val="a3"/>
        <w:rPr>
          <w:b/>
          <w:sz w:val="20"/>
        </w:rPr>
      </w:pPr>
    </w:p>
    <w:p w14:paraId="6FD4FF4A" w14:textId="77777777" w:rsidR="0080033B" w:rsidRDefault="0080033B">
      <w:pPr>
        <w:pStyle w:val="a3"/>
        <w:rPr>
          <w:b/>
          <w:sz w:val="27"/>
        </w:rPr>
      </w:pPr>
    </w:p>
    <w:p w14:paraId="59529E23" w14:textId="77777777" w:rsidR="0080033B" w:rsidRDefault="00F801A5">
      <w:pPr>
        <w:spacing w:before="101"/>
        <w:ind w:left="5717" w:right="103" w:firstLine="2655"/>
        <w:jc w:val="right"/>
        <w:rPr>
          <w:b/>
        </w:rPr>
      </w:pPr>
      <w:r>
        <w:rPr>
          <w:b/>
        </w:rPr>
        <w:t>Приложение №1</w:t>
      </w:r>
      <w:r>
        <w:rPr>
          <w:b/>
          <w:spacing w:val="-62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договору</w:t>
      </w:r>
      <w:r>
        <w:rPr>
          <w:b/>
          <w:spacing w:val="-7"/>
        </w:rPr>
        <w:t xml:space="preserve"> </w:t>
      </w:r>
      <w:r>
        <w:rPr>
          <w:b/>
        </w:rPr>
        <w:t>возмездного</w:t>
      </w:r>
      <w:r>
        <w:rPr>
          <w:b/>
          <w:spacing w:val="-1"/>
        </w:rPr>
        <w:t xml:space="preserve"> </w:t>
      </w:r>
      <w:r>
        <w:rPr>
          <w:b/>
        </w:rPr>
        <w:t>оказания</w:t>
      </w:r>
      <w:r>
        <w:rPr>
          <w:b/>
          <w:spacing w:val="-5"/>
        </w:rPr>
        <w:t xml:space="preserve"> </w:t>
      </w:r>
      <w:r>
        <w:rPr>
          <w:b/>
        </w:rPr>
        <w:t>услуг</w:t>
      </w:r>
    </w:p>
    <w:p w14:paraId="5189800D" w14:textId="77777777" w:rsidR="0080033B" w:rsidRDefault="00F801A5">
      <w:pPr>
        <w:pStyle w:val="11"/>
        <w:tabs>
          <w:tab w:val="left" w:pos="887"/>
          <w:tab w:val="left" w:pos="1905"/>
          <w:tab w:val="left" w:pos="2612"/>
          <w:tab w:val="left" w:pos="3442"/>
        </w:tabs>
        <w:spacing w:before="7" w:line="240" w:lineRule="auto"/>
        <w:ind w:left="0" w:right="102"/>
        <w:jc w:val="right"/>
      </w:pPr>
      <w:r>
        <w:t>№</w:t>
      </w:r>
      <w:r>
        <w:tab/>
        <w:t>от</w:t>
      </w:r>
      <w:r>
        <w:rPr>
          <w:spacing w:val="-3"/>
        </w:rPr>
        <w:t xml:space="preserve"> </w:t>
      </w:r>
      <w:r>
        <w:t>«</w:t>
      </w:r>
      <w:r>
        <w:tab/>
        <w:t>»</w:t>
      </w:r>
      <w:r>
        <w:tab/>
        <w:t>20</w:t>
      </w:r>
      <w:r>
        <w:tab/>
        <w:t>г.</w:t>
      </w:r>
    </w:p>
    <w:p w14:paraId="23025CAC" w14:textId="77777777" w:rsidR="0080033B" w:rsidRDefault="0080033B">
      <w:pPr>
        <w:pStyle w:val="a3"/>
        <w:rPr>
          <w:b/>
          <w:sz w:val="20"/>
        </w:rPr>
      </w:pPr>
    </w:p>
    <w:p w14:paraId="2CAA062E" w14:textId="77777777" w:rsidR="0080033B" w:rsidRDefault="0080033B">
      <w:pPr>
        <w:pStyle w:val="a3"/>
        <w:rPr>
          <w:b/>
          <w:sz w:val="20"/>
        </w:rPr>
      </w:pPr>
    </w:p>
    <w:p w14:paraId="11BBE86F" w14:textId="77777777" w:rsidR="0080033B" w:rsidRDefault="0080033B">
      <w:pPr>
        <w:pStyle w:val="a3"/>
        <w:spacing w:before="11"/>
        <w:rPr>
          <w:b/>
          <w:sz w:val="17"/>
        </w:rPr>
      </w:pPr>
    </w:p>
    <w:p w14:paraId="70D09601" w14:textId="77777777" w:rsidR="0080033B" w:rsidRDefault="00F801A5">
      <w:pPr>
        <w:tabs>
          <w:tab w:val="left" w:pos="4852"/>
          <w:tab w:val="left" w:pos="5558"/>
          <w:tab w:val="left" w:pos="6451"/>
        </w:tabs>
        <w:spacing w:before="101" w:line="242" w:lineRule="auto"/>
        <w:ind w:left="3801" w:right="3507" w:hanging="899"/>
        <w:rPr>
          <w:b/>
        </w:rPr>
      </w:pPr>
      <w:r>
        <w:rPr>
          <w:b/>
        </w:rPr>
        <w:t>СМЕТНО-ФИНАНСОВЫЙ РАСЧЕТ №</w:t>
      </w:r>
      <w:r>
        <w:rPr>
          <w:b/>
          <w:spacing w:val="-62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rPr>
          <w:b/>
        </w:rPr>
        <w:tab/>
        <w:t>»</w:t>
      </w:r>
      <w:r>
        <w:rPr>
          <w:b/>
        </w:rPr>
        <w:tab/>
        <w:t>20</w:t>
      </w:r>
      <w:r>
        <w:rPr>
          <w:b/>
        </w:rPr>
        <w:tab/>
        <w:t>г.</w:t>
      </w:r>
    </w:p>
    <w:p w14:paraId="0D17A099" w14:textId="77777777" w:rsidR="0080033B" w:rsidRDefault="0080033B">
      <w:pPr>
        <w:pStyle w:val="a3"/>
        <w:spacing w:before="7"/>
        <w:rPr>
          <w:b/>
          <w:sz w:val="21"/>
        </w:rPr>
      </w:pPr>
    </w:p>
    <w:p w14:paraId="5E78C75A" w14:textId="77777777" w:rsidR="0080033B" w:rsidRDefault="00F801A5">
      <w:pPr>
        <w:pStyle w:val="a3"/>
        <w:spacing w:before="1"/>
        <w:ind w:left="113"/>
      </w:pPr>
      <w:r>
        <w:t>на</w:t>
      </w:r>
    </w:p>
    <w:p w14:paraId="5A84A342" w14:textId="77777777" w:rsidR="0080033B" w:rsidRDefault="00510331">
      <w:pPr>
        <w:pStyle w:val="a3"/>
        <w:spacing w:before="2"/>
        <w:rPr>
          <w:sz w:val="17"/>
        </w:rPr>
      </w:pPr>
      <w:r>
        <w:pict w14:anchorId="4A005D07">
          <v:shape id="_x0000_s1026" style="position:absolute;margin-left:62.2pt;margin-top:12.65pt;width:504.6pt;height:.1pt;z-index:-251658752;mso-wrap-distance-left:0;mso-wrap-distance-right:0;mso-position-horizontal-relative:page" coordorigin="1244,253" coordsize="10092,0" o:spt="100" adj="0,,0" path="m1244,253r4682,m5930,253r4801,m10735,253r60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D77F378" w14:textId="77777777" w:rsidR="0080033B" w:rsidRDefault="00F801A5">
      <w:pPr>
        <w:pStyle w:val="a3"/>
        <w:spacing w:line="248" w:lineRule="exact"/>
        <w:ind w:left="113"/>
      </w:pPr>
      <w:r>
        <w:t>_</w:t>
      </w:r>
    </w:p>
    <w:p w14:paraId="6DC409EC" w14:textId="77777777" w:rsidR="0080033B" w:rsidRDefault="00F801A5">
      <w:pPr>
        <w:pStyle w:val="a3"/>
        <w:spacing w:line="265" w:lineRule="exact"/>
        <w:ind w:left="1517" w:right="150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услуг)</w:t>
      </w:r>
    </w:p>
    <w:p w14:paraId="14BD9FF1" w14:textId="77777777" w:rsidR="0080033B" w:rsidRDefault="0080033B">
      <w:pPr>
        <w:pStyle w:val="a3"/>
        <w:rPr>
          <w:sz w:val="20"/>
        </w:rPr>
      </w:pPr>
    </w:p>
    <w:p w14:paraId="49ADA81B" w14:textId="77777777" w:rsidR="0080033B" w:rsidRDefault="0080033B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56"/>
        <w:gridCol w:w="1623"/>
        <w:gridCol w:w="1642"/>
        <w:gridCol w:w="1080"/>
        <w:gridCol w:w="1618"/>
      </w:tblGrid>
      <w:tr w:rsidR="0080033B" w14:paraId="326AD381" w14:textId="77777777">
        <w:trPr>
          <w:trHeight w:val="1065"/>
        </w:trPr>
        <w:tc>
          <w:tcPr>
            <w:tcW w:w="677" w:type="dxa"/>
          </w:tcPr>
          <w:p w14:paraId="2616FF8F" w14:textId="77777777" w:rsidR="0080033B" w:rsidRDefault="00F801A5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56" w:type="dxa"/>
          </w:tcPr>
          <w:p w14:paraId="5B56CC11" w14:textId="77777777" w:rsidR="0080033B" w:rsidRDefault="00F801A5">
            <w:pPr>
              <w:pStyle w:val="TableParagraph"/>
              <w:spacing w:line="242" w:lineRule="auto"/>
              <w:ind w:left="760" w:right="728" w:firstLine="33"/>
              <w:rPr>
                <w:b/>
              </w:rPr>
            </w:pPr>
            <w:r>
              <w:rPr>
                <w:b/>
              </w:rPr>
              <w:t>Наименование,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характеристика</w:t>
            </w:r>
          </w:p>
        </w:tc>
        <w:tc>
          <w:tcPr>
            <w:tcW w:w="1623" w:type="dxa"/>
          </w:tcPr>
          <w:p w14:paraId="2BDF8E14" w14:textId="77777777" w:rsidR="0080033B" w:rsidRDefault="00F801A5">
            <w:pPr>
              <w:pStyle w:val="TableParagraph"/>
              <w:spacing w:line="242" w:lineRule="auto"/>
              <w:ind w:left="137" w:right="94" w:firstLine="187"/>
              <w:rPr>
                <w:b/>
              </w:rPr>
            </w:pPr>
            <w:r>
              <w:rPr>
                <w:b/>
              </w:rPr>
              <w:t>Расчет 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обосновани</w:t>
            </w:r>
            <w:proofErr w:type="spellEnd"/>
          </w:p>
          <w:p w14:paraId="3A5A704E" w14:textId="77777777" w:rsidR="0080033B" w:rsidRDefault="00F801A5">
            <w:pPr>
              <w:pStyle w:val="TableParagraph"/>
              <w:spacing w:line="26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14:paraId="3A932E69" w14:textId="77777777" w:rsidR="0080033B" w:rsidRDefault="00F801A5">
            <w:pPr>
              <w:pStyle w:val="TableParagraph"/>
              <w:spacing w:line="252" w:lineRule="exact"/>
              <w:ind w:left="198" w:right="183"/>
              <w:jc w:val="center"/>
              <w:rPr>
                <w:b/>
              </w:rPr>
            </w:pPr>
            <w:r>
              <w:rPr>
                <w:b/>
              </w:rPr>
              <w:t>стоимости</w:t>
            </w:r>
          </w:p>
        </w:tc>
        <w:tc>
          <w:tcPr>
            <w:tcW w:w="1642" w:type="dxa"/>
          </w:tcPr>
          <w:p w14:paraId="3B685653" w14:textId="77777777" w:rsidR="0080033B" w:rsidRDefault="00F801A5">
            <w:pPr>
              <w:pStyle w:val="TableParagraph"/>
              <w:spacing w:line="242" w:lineRule="auto"/>
              <w:ind w:left="434" w:right="406" w:firstLine="48"/>
              <w:rPr>
                <w:b/>
              </w:rPr>
            </w:pPr>
            <w:r>
              <w:rPr>
                <w:b/>
              </w:rPr>
              <w:t>Коли-</w:t>
            </w:r>
            <w:r>
              <w:rPr>
                <w:b/>
                <w:spacing w:val="-62"/>
              </w:rPr>
              <w:t xml:space="preserve"> </w:t>
            </w:r>
            <w:proofErr w:type="spellStart"/>
            <w:r>
              <w:rPr>
                <w:b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2CC48260" w14:textId="77777777" w:rsidR="0080033B" w:rsidRDefault="00F801A5">
            <w:pPr>
              <w:pStyle w:val="TableParagraph"/>
              <w:spacing w:line="261" w:lineRule="exact"/>
              <w:ind w:left="252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18" w:type="dxa"/>
          </w:tcPr>
          <w:p w14:paraId="09CA56A6" w14:textId="77777777" w:rsidR="0080033B" w:rsidRDefault="00F801A5">
            <w:pPr>
              <w:pStyle w:val="TableParagraph"/>
              <w:spacing w:line="242" w:lineRule="auto"/>
              <w:ind w:left="474" w:right="174" w:hanging="265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80033B" w14:paraId="1DD8A40C" w14:textId="77777777">
        <w:trPr>
          <w:trHeight w:val="667"/>
        </w:trPr>
        <w:tc>
          <w:tcPr>
            <w:tcW w:w="677" w:type="dxa"/>
          </w:tcPr>
          <w:p w14:paraId="4740D45A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6" w:type="dxa"/>
          </w:tcPr>
          <w:p w14:paraId="1D1F6E65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3" w:type="dxa"/>
          </w:tcPr>
          <w:p w14:paraId="59DAC92B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39646477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B6F0E02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14:paraId="4E794854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</w:tr>
      <w:tr w:rsidR="0080033B" w14:paraId="100F6BA4" w14:textId="77777777">
        <w:trPr>
          <w:trHeight w:val="666"/>
        </w:trPr>
        <w:tc>
          <w:tcPr>
            <w:tcW w:w="677" w:type="dxa"/>
          </w:tcPr>
          <w:p w14:paraId="1B1A188F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6" w:type="dxa"/>
          </w:tcPr>
          <w:p w14:paraId="532CE244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3" w:type="dxa"/>
          </w:tcPr>
          <w:p w14:paraId="7BF12D01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6E588B8D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5EE9ABB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14:paraId="3DB2D12C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</w:tr>
      <w:tr w:rsidR="0080033B" w14:paraId="416E9391" w14:textId="77777777">
        <w:trPr>
          <w:trHeight w:val="666"/>
        </w:trPr>
        <w:tc>
          <w:tcPr>
            <w:tcW w:w="677" w:type="dxa"/>
          </w:tcPr>
          <w:p w14:paraId="3AA12036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6" w:type="dxa"/>
          </w:tcPr>
          <w:p w14:paraId="525D82D8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3" w:type="dxa"/>
          </w:tcPr>
          <w:p w14:paraId="68718064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65577A0E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7F26358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14:paraId="58DA1543" w14:textId="77777777" w:rsidR="0080033B" w:rsidRDefault="0080033B">
            <w:pPr>
              <w:pStyle w:val="TableParagraph"/>
              <w:rPr>
                <w:rFonts w:ascii="Times New Roman"/>
              </w:rPr>
            </w:pPr>
          </w:p>
        </w:tc>
      </w:tr>
    </w:tbl>
    <w:p w14:paraId="4A1FEE8D" w14:textId="77777777" w:rsidR="0080033B" w:rsidRDefault="0080033B">
      <w:pPr>
        <w:pStyle w:val="a3"/>
        <w:rPr>
          <w:sz w:val="26"/>
        </w:rPr>
      </w:pPr>
    </w:p>
    <w:p w14:paraId="460F7F00" w14:textId="77777777" w:rsidR="0080033B" w:rsidRDefault="00F801A5">
      <w:pPr>
        <w:pStyle w:val="a3"/>
        <w:tabs>
          <w:tab w:val="left" w:pos="9209"/>
        </w:tabs>
        <w:spacing w:before="220" w:line="265" w:lineRule="exact"/>
        <w:ind w:right="309"/>
        <w:jc w:val="center"/>
        <w:rPr>
          <w:rFonts w:ascii="Times New Roman" w:hAnsi="Times New Roman"/>
        </w:rPr>
      </w:pPr>
      <w:r>
        <w:t>Итого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смете  </w:t>
      </w:r>
      <w:r>
        <w:rPr>
          <w:spacing w:val="-2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87EC6E" w14:textId="77777777" w:rsidR="0080033B" w:rsidRDefault="00F801A5">
      <w:pPr>
        <w:pStyle w:val="a3"/>
        <w:spacing w:line="265" w:lineRule="exact"/>
        <w:ind w:left="1517" w:right="1518"/>
        <w:jc w:val="center"/>
      </w:pPr>
      <w:r>
        <w:t>(сумма</w:t>
      </w:r>
      <w:r>
        <w:rPr>
          <w:spacing w:val="-6"/>
        </w:rPr>
        <w:t xml:space="preserve"> </w:t>
      </w:r>
      <w:r>
        <w:t>прописью)</w:t>
      </w:r>
    </w:p>
    <w:p w14:paraId="0886121A" w14:textId="77777777" w:rsidR="0080033B" w:rsidRDefault="0080033B">
      <w:pPr>
        <w:pStyle w:val="a3"/>
        <w:rPr>
          <w:sz w:val="20"/>
        </w:rPr>
      </w:pPr>
    </w:p>
    <w:p w14:paraId="1A7136A1" w14:textId="77777777" w:rsidR="0080033B" w:rsidRDefault="0080033B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4898"/>
        <w:gridCol w:w="5017"/>
      </w:tblGrid>
      <w:tr w:rsidR="0080033B" w14:paraId="7995AF89" w14:textId="77777777">
        <w:trPr>
          <w:trHeight w:val="536"/>
        </w:trPr>
        <w:tc>
          <w:tcPr>
            <w:tcW w:w="4898" w:type="dxa"/>
          </w:tcPr>
          <w:p w14:paraId="04498766" w14:textId="77777777" w:rsidR="0080033B" w:rsidRDefault="00F801A5">
            <w:pPr>
              <w:pStyle w:val="TableParagraph"/>
              <w:spacing w:before="1"/>
              <w:ind w:left="1573"/>
            </w:pPr>
            <w:r>
              <w:t>От</w:t>
            </w:r>
            <w:r>
              <w:rPr>
                <w:spacing w:val="61"/>
              </w:rPr>
              <w:t xml:space="preserve"> </w:t>
            </w:r>
            <w:r>
              <w:t>Заказчика</w:t>
            </w:r>
          </w:p>
        </w:tc>
        <w:tc>
          <w:tcPr>
            <w:tcW w:w="5017" w:type="dxa"/>
          </w:tcPr>
          <w:p w14:paraId="13DBFD6B" w14:textId="77777777" w:rsidR="0080033B" w:rsidRDefault="00F801A5">
            <w:pPr>
              <w:pStyle w:val="TableParagraph"/>
              <w:spacing w:before="1"/>
              <w:ind w:left="1832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Исполнителя</w:t>
            </w:r>
          </w:p>
        </w:tc>
      </w:tr>
      <w:tr w:rsidR="0080033B" w14:paraId="3906D9D8" w14:textId="77777777">
        <w:trPr>
          <w:trHeight w:val="800"/>
        </w:trPr>
        <w:tc>
          <w:tcPr>
            <w:tcW w:w="4898" w:type="dxa"/>
          </w:tcPr>
          <w:p w14:paraId="7E7C0769" w14:textId="77777777" w:rsidR="0080033B" w:rsidRDefault="0080033B">
            <w:pPr>
              <w:pStyle w:val="TableParagraph"/>
              <w:spacing w:before="11"/>
              <w:rPr>
                <w:sz w:val="20"/>
              </w:rPr>
            </w:pPr>
          </w:p>
          <w:p w14:paraId="77355608" w14:textId="77777777" w:rsidR="0080033B" w:rsidRDefault="00F801A5">
            <w:pPr>
              <w:pStyle w:val="TableParagraph"/>
              <w:tabs>
                <w:tab w:val="left" w:pos="2422"/>
                <w:tab w:val="left" w:pos="4358"/>
              </w:tabs>
              <w:spacing w:line="264" w:lineRule="exact"/>
              <w:ind w:left="2106" w:right="452" w:hanging="19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1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/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017" w:type="dxa"/>
          </w:tcPr>
          <w:p w14:paraId="543259BB" w14:textId="77777777" w:rsidR="0080033B" w:rsidRDefault="0080033B">
            <w:pPr>
              <w:pStyle w:val="TableParagraph"/>
              <w:spacing w:before="11"/>
              <w:rPr>
                <w:sz w:val="20"/>
              </w:rPr>
            </w:pPr>
          </w:p>
          <w:p w14:paraId="2AA93945" w14:textId="77777777" w:rsidR="0080033B" w:rsidRDefault="00F801A5">
            <w:pPr>
              <w:pStyle w:val="TableParagraph"/>
              <w:tabs>
                <w:tab w:val="left" w:pos="2797"/>
                <w:tab w:val="left" w:pos="4732"/>
              </w:tabs>
              <w:spacing w:line="264" w:lineRule="exact"/>
              <w:ind w:left="2423" w:right="197" w:hanging="196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1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/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6DFFBC6" w14:textId="77777777" w:rsidR="0080033B" w:rsidRDefault="0080033B">
      <w:pPr>
        <w:pStyle w:val="a3"/>
        <w:rPr>
          <w:sz w:val="20"/>
        </w:rPr>
      </w:pPr>
    </w:p>
    <w:p w14:paraId="69CABFA2" w14:textId="77777777" w:rsidR="0080033B" w:rsidRDefault="0080033B">
      <w:pPr>
        <w:pStyle w:val="a3"/>
        <w:rPr>
          <w:sz w:val="20"/>
        </w:rPr>
      </w:pPr>
    </w:p>
    <w:p w14:paraId="2226887D" w14:textId="77777777" w:rsidR="0080033B" w:rsidRDefault="0080033B">
      <w:pPr>
        <w:pStyle w:val="a3"/>
        <w:rPr>
          <w:sz w:val="20"/>
        </w:rPr>
      </w:pPr>
    </w:p>
    <w:p w14:paraId="3B4EE6B2" w14:textId="77777777" w:rsidR="0080033B" w:rsidRDefault="0080033B">
      <w:pPr>
        <w:pStyle w:val="a3"/>
        <w:rPr>
          <w:sz w:val="20"/>
        </w:rPr>
      </w:pPr>
    </w:p>
    <w:p w14:paraId="5CF518D9" w14:textId="77777777" w:rsidR="0080033B" w:rsidRDefault="0080033B">
      <w:pPr>
        <w:pStyle w:val="a3"/>
        <w:rPr>
          <w:sz w:val="20"/>
        </w:rPr>
      </w:pPr>
    </w:p>
    <w:p w14:paraId="41C72309" w14:textId="77777777" w:rsidR="0080033B" w:rsidRDefault="0080033B">
      <w:pPr>
        <w:pStyle w:val="a3"/>
        <w:spacing w:before="6"/>
        <w:rPr>
          <w:sz w:val="23"/>
        </w:rPr>
      </w:pPr>
    </w:p>
    <w:p w14:paraId="0F97E0D2" w14:textId="77777777" w:rsidR="0080033B" w:rsidRDefault="00F801A5">
      <w:pPr>
        <w:pStyle w:val="a3"/>
        <w:spacing w:before="101"/>
        <w:ind w:left="113"/>
      </w:pPr>
      <w:r>
        <w:t>_</w:t>
      </w:r>
    </w:p>
    <w:p w14:paraId="509895E1" w14:textId="77777777" w:rsidR="0080033B" w:rsidRDefault="0080033B">
      <w:pPr>
        <w:sectPr w:rsidR="0080033B">
          <w:pgSz w:w="11910" w:h="16840"/>
          <w:pgMar w:top="920" w:right="460" w:bottom="280" w:left="1020" w:header="562" w:footer="0" w:gutter="0"/>
          <w:cols w:space="720"/>
        </w:sectPr>
      </w:pPr>
    </w:p>
    <w:p w14:paraId="08BABE6B" w14:textId="77777777" w:rsidR="0080033B" w:rsidRDefault="0080033B">
      <w:pPr>
        <w:pStyle w:val="a3"/>
        <w:rPr>
          <w:sz w:val="20"/>
        </w:rPr>
      </w:pPr>
    </w:p>
    <w:p w14:paraId="7F27D500" w14:textId="77777777" w:rsidR="0080033B" w:rsidRDefault="0080033B">
      <w:pPr>
        <w:pStyle w:val="a3"/>
        <w:rPr>
          <w:sz w:val="20"/>
        </w:rPr>
      </w:pPr>
    </w:p>
    <w:p w14:paraId="362361CD" w14:textId="77777777" w:rsidR="0080033B" w:rsidRDefault="0080033B">
      <w:pPr>
        <w:pStyle w:val="a3"/>
        <w:rPr>
          <w:sz w:val="20"/>
        </w:rPr>
      </w:pPr>
    </w:p>
    <w:p w14:paraId="066BD89B" w14:textId="77777777" w:rsidR="0080033B" w:rsidRDefault="0080033B">
      <w:pPr>
        <w:pStyle w:val="a3"/>
        <w:rPr>
          <w:sz w:val="27"/>
        </w:rPr>
      </w:pPr>
    </w:p>
    <w:p w14:paraId="726171B2" w14:textId="77777777" w:rsidR="0080033B" w:rsidRDefault="00F801A5">
      <w:pPr>
        <w:pStyle w:val="11"/>
        <w:tabs>
          <w:tab w:val="left" w:pos="7589"/>
          <w:tab w:val="left" w:pos="8607"/>
          <w:tab w:val="left" w:pos="9313"/>
          <w:tab w:val="left" w:pos="10144"/>
        </w:tabs>
        <w:spacing w:before="101" w:line="242" w:lineRule="auto"/>
        <w:ind w:left="5385" w:right="102" w:firstLine="2924"/>
        <w:jc w:val="left"/>
      </w:pPr>
      <w:r>
        <w:t>Приложение № 2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№</w:t>
      </w:r>
      <w:r>
        <w:tab/>
        <w:t>от</w:t>
      </w:r>
      <w:r>
        <w:rPr>
          <w:spacing w:val="-2"/>
        </w:rPr>
        <w:t xml:space="preserve"> </w:t>
      </w:r>
      <w:r>
        <w:t>«</w:t>
      </w:r>
      <w:r>
        <w:tab/>
        <w:t>»</w:t>
      </w:r>
      <w:r>
        <w:tab/>
        <w:t>20</w:t>
      </w:r>
      <w:r>
        <w:tab/>
      </w:r>
      <w:r>
        <w:rPr>
          <w:spacing w:val="-1"/>
        </w:rPr>
        <w:t>г.</w:t>
      </w:r>
    </w:p>
    <w:p w14:paraId="1F53AD22" w14:textId="77777777" w:rsidR="0080033B" w:rsidRDefault="0080033B">
      <w:pPr>
        <w:pStyle w:val="a3"/>
        <w:rPr>
          <w:b/>
        </w:rPr>
      </w:pPr>
    </w:p>
    <w:p w14:paraId="6825A161" w14:textId="77777777" w:rsidR="0080033B" w:rsidRDefault="00F801A5">
      <w:pPr>
        <w:spacing w:line="265" w:lineRule="exact"/>
        <w:ind w:left="1517" w:right="1519"/>
        <w:jc w:val="center"/>
        <w:rPr>
          <w:b/>
        </w:rPr>
      </w:pPr>
      <w:r>
        <w:rPr>
          <w:b/>
        </w:rPr>
        <w:t>ПРОТОКОЛ</w:t>
      </w:r>
    </w:p>
    <w:p w14:paraId="06ACF0A4" w14:textId="77777777" w:rsidR="0080033B" w:rsidRDefault="00F801A5">
      <w:pPr>
        <w:pStyle w:val="11"/>
        <w:ind w:right="1517"/>
      </w:pPr>
      <w:r>
        <w:t>согласования</w:t>
      </w:r>
      <w:r>
        <w:rPr>
          <w:spacing w:val="-5"/>
        </w:rPr>
        <w:t xml:space="preserve"> </w:t>
      </w:r>
      <w:r>
        <w:t>договорной</w:t>
      </w:r>
      <w:r>
        <w:rPr>
          <w:spacing w:val="-3"/>
        </w:rPr>
        <w:t xml:space="preserve"> </w:t>
      </w:r>
      <w:r>
        <w:t>цены</w:t>
      </w:r>
    </w:p>
    <w:p w14:paraId="3398745C" w14:textId="77777777" w:rsidR="0080033B" w:rsidRDefault="0080033B">
      <w:pPr>
        <w:pStyle w:val="a3"/>
        <w:spacing w:before="7"/>
        <w:rPr>
          <w:b/>
        </w:rPr>
      </w:pPr>
    </w:p>
    <w:p w14:paraId="7AB4AA69" w14:textId="77777777" w:rsidR="0080033B" w:rsidRDefault="00F801A5">
      <w:pPr>
        <w:pStyle w:val="a3"/>
        <w:tabs>
          <w:tab w:val="left" w:pos="8223"/>
        </w:tabs>
        <w:spacing w:line="242" w:lineRule="auto"/>
        <w:ind w:left="113" w:right="103" w:firstLine="552"/>
        <w:jc w:val="both"/>
      </w:pPr>
      <w:r>
        <w:t xml:space="preserve">, именуемое в дальнейшем Исполнитель, в лице     </w:t>
      </w:r>
      <w:r>
        <w:rPr>
          <w:spacing w:val="1"/>
        </w:rPr>
        <w:t xml:space="preserve"> </w:t>
      </w:r>
      <w:r>
        <w:t xml:space="preserve">, действующего на основании      </w:t>
      </w:r>
      <w:r>
        <w:rPr>
          <w:spacing w:val="1"/>
        </w:rPr>
        <w:t xml:space="preserve"> </w:t>
      </w:r>
      <w:r>
        <w:t>, с</w:t>
      </w:r>
      <w:r>
        <w:rPr>
          <w:spacing w:val="-66"/>
        </w:rPr>
        <w:t xml:space="preserve"> </w:t>
      </w:r>
      <w:r>
        <w:t>одной</w:t>
      </w:r>
      <w:r>
        <w:rPr>
          <w:spacing w:val="41"/>
        </w:rPr>
        <w:t xml:space="preserve"> </w:t>
      </w:r>
      <w:r>
        <w:t>стороны,</w:t>
      </w:r>
      <w:r>
        <w:rPr>
          <w:spacing w:val="42"/>
        </w:rPr>
        <w:t xml:space="preserve"> </w:t>
      </w:r>
      <w:r>
        <w:t xml:space="preserve">и        </w:t>
      </w:r>
      <w:r>
        <w:rPr>
          <w:spacing w:val="45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именуемое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дальнейшем</w:t>
      </w:r>
      <w:r>
        <w:rPr>
          <w:spacing w:val="42"/>
        </w:rPr>
        <w:t xml:space="preserve"> </w:t>
      </w:r>
      <w:r>
        <w:t>Заказчик,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tab/>
        <w:t>,</w:t>
      </w:r>
      <w:r>
        <w:rPr>
          <w:spacing w:val="11"/>
        </w:rPr>
        <w:t xml:space="preserve"> </w:t>
      </w:r>
      <w:r>
        <w:t>действующего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69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заключили</w:t>
      </w:r>
      <w:r>
        <w:rPr>
          <w:spacing w:val="-7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нижеследующем.</w:t>
      </w:r>
    </w:p>
    <w:p w14:paraId="7FFA78CC" w14:textId="77777777" w:rsidR="0080033B" w:rsidRDefault="0080033B">
      <w:pPr>
        <w:pStyle w:val="a3"/>
      </w:pPr>
    </w:p>
    <w:p w14:paraId="46F937A6" w14:textId="77777777" w:rsidR="0080033B" w:rsidRDefault="00F801A5">
      <w:pPr>
        <w:pStyle w:val="a4"/>
        <w:numPr>
          <w:ilvl w:val="0"/>
          <w:numId w:val="1"/>
        </w:numPr>
        <w:tabs>
          <w:tab w:val="left" w:pos="407"/>
        </w:tabs>
        <w:spacing w:before="1" w:line="242" w:lineRule="auto"/>
        <w:ind w:right="103" w:firstLine="0"/>
        <w:jc w:val="both"/>
      </w:pPr>
      <w:r>
        <w:t>Заказчик поручает, принимает и оплачивает оказанные услуги, а Исполнитель принимает на</w:t>
      </w:r>
      <w:r>
        <w:rPr>
          <w:spacing w:val="1"/>
        </w:rPr>
        <w:t xml:space="preserve"> </w:t>
      </w:r>
      <w:r>
        <w:t>себя обязательства по</w:t>
      </w:r>
      <w:r>
        <w:rPr>
          <w:spacing w:val="1"/>
        </w:rPr>
        <w:t xml:space="preserve"> </w:t>
      </w:r>
      <w:r>
        <w:t>в объемах согласно сметно-финансового расчета (Приложение № 1),</w:t>
      </w:r>
      <w:r>
        <w:rPr>
          <w:spacing w:val="1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spacing w:val="69"/>
        </w:rPr>
        <w:t xml:space="preserve"> </w:t>
      </w:r>
      <w:r>
        <w:t>»</w:t>
      </w:r>
      <w:r>
        <w:rPr>
          <w:spacing w:val="69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г.</w:t>
      </w:r>
    </w:p>
    <w:p w14:paraId="61D8B9CA" w14:textId="77777777" w:rsidR="0080033B" w:rsidRDefault="00F801A5">
      <w:pPr>
        <w:pStyle w:val="a4"/>
        <w:numPr>
          <w:ilvl w:val="0"/>
          <w:numId w:val="1"/>
        </w:numPr>
        <w:tabs>
          <w:tab w:val="left" w:pos="421"/>
          <w:tab w:val="left" w:pos="7993"/>
        </w:tabs>
        <w:spacing w:before="1" w:line="247" w:lineRule="auto"/>
        <w:ind w:left="732" w:right="105" w:hanging="620"/>
        <w:jc w:val="both"/>
      </w:pPr>
      <w:r>
        <w:t>Общая</w:t>
      </w:r>
      <w:r>
        <w:rPr>
          <w:spacing w:val="46"/>
        </w:rPr>
        <w:t xml:space="preserve"> </w:t>
      </w:r>
      <w:r>
        <w:t>цена</w:t>
      </w:r>
      <w:r>
        <w:rPr>
          <w:spacing w:val="48"/>
        </w:rPr>
        <w:t xml:space="preserve"> </w:t>
      </w:r>
      <w:r>
        <w:t>услуг,</w:t>
      </w:r>
      <w:r>
        <w:rPr>
          <w:spacing w:val="48"/>
        </w:rPr>
        <w:t xml:space="preserve"> </w:t>
      </w:r>
      <w:r>
        <w:t>оказываемых</w:t>
      </w:r>
      <w:r>
        <w:rPr>
          <w:spacing w:val="50"/>
        </w:rPr>
        <w:t xml:space="preserve"> </w:t>
      </w:r>
      <w:r>
        <w:t>согласно</w:t>
      </w:r>
      <w:r>
        <w:rPr>
          <w:spacing w:val="43"/>
        </w:rPr>
        <w:t xml:space="preserve"> </w:t>
      </w:r>
      <w:r>
        <w:t>Договору</w:t>
      </w:r>
      <w:r>
        <w:rPr>
          <w:spacing w:val="49"/>
        </w:rPr>
        <w:t xml:space="preserve"> </w:t>
      </w:r>
      <w:r>
        <w:t>составляет</w:t>
      </w:r>
      <w:r>
        <w:tab/>
        <w:t>руб.,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т.ч.</w:t>
      </w:r>
      <w:r>
        <w:rPr>
          <w:spacing w:val="49"/>
        </w:rPr>
        <w:t xml:space="preserve"> </w:t>
      </w:r>
      <w:r>
        <w:t>НДС</w:t>
      </w:r>
      <w:r>
        <w:rPr>
          <w:spacing w:val="56"/>
        </w:rPr>
        <w:t xml:space="preserve"> </w:t>
      </w:r>
      <w:r>
        <w:t>20%</w:t>
      </w:r>
      <w:r>
        <w:rPr>
          <w:spacing w:val="-66"/>
        </w:rPr>
        <w:t xml:space="preserve"> </w:t>
      </w:r>
      <w:r>
        <w:t>руб.</w:t>
      </w:r>
    </w:p>
    <w:p w14:paraId="525C5618" w14:textId="77777777" w:rsidR="0080033B" w:rsidRDefault="00F801A5">
      <w:pPr>
        <w:pStyle w:val="a4"/>
        <w:numPr>
          <w:ilvl w:val="0"/>
          <w:numId w:val="1"/>
        </w:numPr>
        <w:tabs>
          <w:tab w:val="left" w:pos="478"/>
        </w:tabs>
        <w:ind w:right="107" w:firstLine="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(Пять)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предоплату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66"/>
        </w:rPr>
        <w:t xml:space="preserve"> </w:t>
      </w:r>
      <w:r>
        <w:t>руб.,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НДС 20%</w:t>
      </w:r>
      <w:r>
        <w:rPr>
          <w:spacing w:val="68"/>
        </w:rPr>
        <w:t xml:space="preserve"> </w:t>
      </w:r>
      <w:r>
        <w:t>руб.</w:t>
      </w:r>
    </w:p>
    <w:p w14:paraId="3B5FBD25" w14:textId="77777777" w:rsidR="0080033B" w:rsidRDefault="00F801A5">
      <w:pPr>
        <w:pStyle w:val="a4"/>
        <w:numPr>
          <w:ilvl w:val="0"/>
          <w:numId w:val="1"/>
        </w:numPr>
        <w:tabs>
          <w:tab w:val="left" w:pos="392"/>
        </w:tabs>
        <w:spacing w:line="242" w:lineRule="auto"/>
        <w:ind w:right="102" w:firstLine="0"/>
        <w:jc w:val="both"/>
      </w:pPr>
      <w:r>
        <w:t>В течение 10 (Десять) банковских дней с момента подписания Акта приемки-сдачи 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Заказчик</w:t>
      </w:r>
      <w:r>
        <w:rPr>
          <w:spacing w:val="14"/>
        </w:rPr>
        <w:t xml:space="preserve"> </w:t>
      </w:r>
      <w:r>
        <w:t>обязуется</w:t>
      </w:r>
      <w:r>
        <w:rPr>
          <w:spacing w:val="12"/>
        </w:rPr>
        <w:t xml:space="preserve"> </w:t>
      </w:r>
      <w:r>
        <w:t>перечислить</w:t>
      </w:r>
      <w:r>
        <w:rPr>
          <w:spacing w:val="15"/>
        </w:rPr>
        <w:t xml:space="preserve"> </w:t>
      </w:r>
      <w:r>
        <w:t>Исполнителю</w:t>
      </w:r>
      <w:r>
        <w:rPr>
          <w:spacing w:val="13"/>
        </w:rPr>
        <w:t xml:space="preserve"> </w:t>
      </w:r>
      <w:r>
        <w:t>оставшиеся</w:t>
      </w:r>
      <w:r>
        <w:rPr>
          <w:spacing w:val="8"/>
        </w:rPr>
        <w:t xml:space="preserve"> </w:t>
      </w:r>
      <w:r>
        <w:t>руб.,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т.ч.</w:t>
      </w:r>
      <w:r>
        <w:rPr>
          <w:spacing w:val="9"/>
        </w:rPr>
        <w:t xml:space="preserve"> </w:t>
      </w:r>
      <w:r>
        <w:t>НДС</w:t>
      </w:r>
      <w:r>
        <w:rPr>
          <w:spacing w:val="12"/>
        </w:rPr>
        <w:t xml:space="preserve"> </w:t>
      </w:r>
      <w:r>
        <w:t>20%</w:t>
      </w:r>
    </w:p>
    <w:p w14:paraId="62E819E4" w14:textId="77777777" w:rsidR="0080033B" w:rsidRDefault="00F801A5">
      <w:pPr>
        <w:pStyle w:val="a3"/>
        <w:spacing w:line="265" w:lineRule="exact"/>
        <w:ind w:left="665"/>
      </w:pPr>
      <w:r>
        <w:t>руб.</w:t>
      </w:r>
    </w:p>
    <w:p w14:paraId="7D363DC7" w14:textId="77777777" w:rsidR="0080033B" w:rsidRDefault="00F801A5">
      <w:pPr>
        <w:pStyle w:val="a4"/>
        <w:numPr>
          <w:ilvl w:val="0"/>
          <w:numId w:val="1"/>
        </w:numPr>
        <w:tabs>
          <w:tab w:val="left" w:pos="430"/>
        </w:tabs>
        <w:spacing w:line="242" w:lineRule="auto"/>
        <w:ind w:right="111" w:firstLine="0"/>
      </w:pPr>
      <w:r>
        <w:t>Настоящий</w:t>
      </w:r>
      <w:r>
        <w:rPr>
          <w:spacing w:val="58"/>
        </w:rPr>
        <w:t xml:space="preserve"> </w:t>
      </w:r>
      <w:r>
        <w:t>протокол</w:t>
      </w:r>
      <w:r>
        <w:rPr>
          <w:spacing w:val="58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основанием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взаимных</w:t>
      </w:r>
      <w:r>
        <w:rPr>
          <w:spacing w:val="59"/>
        </w:rPr>
        <w:t xml:space="preserve"> </w:t>
      </w:r>
      <w:r>
        <w:t>расчетов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платежей</w:t>
      </w:r>
      <w:r>
        <w:rPr>
          <w:spacing w:val="-6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Заказчик.</w:t>
      </w:r>
    </w:p>
    <w:p w14:paraId="24ED0876" w14:textId="77777777" w:rsidR="0080033B" w:rsidRDefault="00F801A5">
      <w:pPr>
        <w:pStyle w:val="a4"/>
        <w:numPr>
          <w:ilvl w:val="0"/>
          <w:numId w:val="1"/>
        </w:numPr>
        <w:tabs>
          <w:tab w:val="left" w:pos="535"/>
          <w:tab w:val="left" w:pos="536"/>
          <w:tab w:val="left" w:pos="1734"/>
          <w:tab w:val="left" w:pos="3337"/>
          <w:tab w:val="left" w:pos="4090"/>
          <w:tab w:val="left" w:pos="5232"/>
          <w:tab w:val="left" w:pos="6931"/>
          <w:tab w:val="left" w:pos="7885"/>
          <w:tab w:val="left" w:pos="9047"/>
          <w:tab w:val="left" w:pos="10096"/>
        </w:tabs>
        <w:ind w:left="535" w:hanging="423"/>
      </w:pPr>
      <w:r>
        <w:t>Протокол</w:t>
      </w:r>
      <w:r>
        <w:tab/>
        <w:t>согласования</w:t>
      </w:r>
      <w:r>
        <w:tab/>
        <w:t>цены</w:t>
      </w:r>
      <w:r>
        <w:tab/>
        <w:t>является</w:t>
      </w:r>
      <w:r>
        <w:tab/>
        <w:t>неотъемлемой</w:t>
      </w:r>
      <w:r>
        <w:tab/>
        <w:t>частью</w:t>
      </w:r>
      <w:r>
        <w:tab/>
        <w:t>договора</w:t>
      </w:r>
      <w:r>
        <w:tab/>
        <w:t>№</w:t>
      </w:r>
      <w:r>
        <w:tab/>
        <w:t>от</w:t>
      </w:r>
    </w:p>
    <w:p w14:paraId="346A5270" w14:textId="77777777" w:rsidR="0080033B" w:rsidRDefault="00F801A5">
      <w:pPr>
        <w:pStyle w:val="a3"/>
        <w:tabs>
          <w:tab w:val="left" w:pos="790"/>
          <w:tab w:val="left" w:pos="1467"/>
          <w:tab w:val="left" w:pos="2326"/>
        </w:tabs>
        <w:spacing w:before="2"/>
        <w:ind w:left="113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14:paraId="6DE955AC" w14:textId="77777777" w:rsidR="0080033B" w:rsidRDefault="0080033B">
      <w:pPr>
        <w:pStyle w:val="a3"/>
        <w:spacing w:before="1"/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4444"/>
        <w:gridCol w:w="4445"/>
      </w:tblGrid>
      <w:tr w:rsidR="0080033B" w14:paraId="31E22444" w14:textId="77777777">
        <w:trPr>
          <w:trHeight w:val="927"/>
        </w:trPr>
        <w:tc>
          <w:tcPr>
            <w:tcW w:w="4444" w:type="dxa"/>
          </w:tcPr>
          <w:p w14:paraId="2B889029" w14:textId="77777777" w:rsidR="0080033B" w:rsidRDefault="00F801A5">
            <w:pPr>
              <w:pStyle w:val="TableParagraph"/>
              <w:spacing w:before="1"/>
              <w:ind w:left="932" w:right="1850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4445" w:type="dxa"/>
          </w:tcPr>
          <w:p w14:paraId="310F454B" w14:textId="77777777" w:rsidR="0080033B" w:rsidRDefault="00F801A5">
            <w:pPr>
              <w:pStyle w:val="TableParagraph"/>
              <w:spacing w:before="1"/>
              <w:ind w:left="1706" w:right="784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</w:tr>
      <w:tr w:rsidR="0080033B" w14:paraId="58BCCE22" w14:textId="77777777">
        <w:trPr>
          <w:trHeight w:val="1334"/>
        </w:trPr>
        <w:tc>
          <w:tcPr>
            <w:tcW w:w="4444" w:type="dxa"/>
          </w:tcPr>
          <w:p w14:paraId="4B960C42" w14:textId="77777777" w:rsidR="0080033B" w:rsidRDefault="0080033B">
            <w:pPr>
              <w:pStyle w:val="TableParagraph"/>
              <w:rPr>
                <w:sz w:val="26"/>
              </w:rPr>
            </w:pPr>
          </w:p>
          <w:p w14:paraId="56612BB9" w14:textId="77777777" w:rsidR="0080033B" w:rsidRDefault="0080033B">
            <w:pPr>
              <w:pStyle w:val="TableParagraph"/>
              <w:spacing w:before="10"/>
              <w:rPr>
                <w:sz w:val="28"/>
              </w:rPr>
            </w:pPr>
          </w:p>
          <w:p w14:paraId="68D739B0" w14:textId="77777777" w:rsidR="0080033B" w:rsidRDefault="00F801A5">
            <w:pPr>
              <w:pStyle w:val="TableParagraph"/>
              <w:ind w:left="933" w:right="185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Заказчика:</w:t>
            </w:r>
          </w:p>
        </w:tc>
        <w:tc>
          <w:tcPr>
            <w:tcW w:w="4445" w:type="dxa"/>
          </w:tcPr>
          <w:p w14:paraId="23CCFAD8" w14:textId="77777777" w:rsidR="0080033B" w:rsidRDefault="0080033B">
            <w:pPr>
              <w:pStyle w:val="TableParagraph"/>
              <w:rPr>
                <w:sz w:val="26"/>
              </w:rPr>
            </w:pPr>
          </w:p>
          <w:p w14:paraId="09BFE526" w14:textId="77777777" w:rsidR="0080033B" w:rsidRDefault="0080033B">
            <w:pPr>
              <w:pStyle w:val="TableParagraph"/>
              <w:spacing w:before="10"/>
              <w:rPr>
                <w:sz w:val="28"/>
              </w:rPr>
            </w:pPr>
          </w:p>
          <w:p w14:paraId="21C68A85" w14:textId="77777777" w:rsidR="0080033B" w:rsidRDefault="00F801A5">
            <w:pPr>
              <w:pStyle w:val="TableParagraph"/>
              <w:ind w:left="1706" w:right="788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Исполнителя:</w:t>
            </w:r>
          </w:p>
        </w:tc>
      </w:tr>
      <w:tr w:rsidR="0080033B" w14:paraId="3647E28C" w14:textId="77777777">
        <w:trPr>
          <w:trHeight w:val="1201"/>
        </w:trPr>
        <w:tc>
          <w:tcPr>
            <w:tcW w:w="4444" w:type="dxa"/>
          </w:tcPr>
          <w:p w14:paraId="5E3CC292" w14:textId="77777777" w:rsidR="0080033B" w:rsidRDefault="00F801A5">
            <w:pPr>
              <w:pStyle w:val="TableParagraph"/>
              <w:tabs>
                <w:tab w:val="left" w:pos="2599"/>
                <w:tab w:val="left" w:pos="3239"/>
              </w:tabs>
              <w:spacing w:before="141" w:line="520" w:lineRule="atLeast"/>
              <w:ind w:left="1534" w:right="1118" w:hanging="13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66"/>
              </w:rPr>
              <w:t xml:space="preserve"> </w:t>
            </w:r>
            <w:r>
              <w:t>М.П.</w:t>
            </w:r>
          </w:p>
        </w:tc>
        <w:tc>
          <w:tcPr>
            <w:tcW w:w="4445" w:type="dxa"/>
          </w:tcPr>
          <w:p w14:paraId="5C013B2C" w14:textId="77777777" w:rsidR="0080033B" w:rsidRDefault="00F801A5">
            <w:pPr>
              <w:pStyle w:val="TableParagraph"/>
              <w:tabs>
                <w:tab w:val="left" w:pos="3519"/>
                <w:tab w:val="left" w:pos="4159"/>
              </w:tabs>
              <w:spacing w:before="141" w:line="520" w:lineRule="atLeast"/>
              <w:ind w:left="2454" w:right="199" w:hanging="13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66"/>
              </w:rPr>
              <w:t xml:space="preserve"> </w:t>
            </w:r>
            <w:r>
              <w:t>М.П.</w:t>
            </w:r>
          </w:p>
        </w:tc>
      </w:tr>
    </w:tbl>
    <w:p w14:paraId="7ECAED59" w14:textId="77777777" w:rsidR="00F801A5" w:rsidRDefault="00F801A5"/>
    <w:sectPr w:rsidR="00F801A5" w:rsidSect="0080033B">
      <w:pgSz w:w="11910" w:h="16840"/>
      <w:pgMar w:top="920" w:right="460" w:bottom="280" w:left="102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D1F5" w14:textId="77777777" w:rsidR="00510331" w:rsidRDefault="00510331" w:rsidP="0080033B">
      <w:r>
        <w:separator/>
      </w:r>
    </w:p>
  </w:endnote>
  <w:endnote w:type="continuationSeparator" w:id="0">
    <w:p w14:paraId="5370F979" w14:textId="77777777" w:rsidR="00510331" w:rsidRDefault="00510331" w:rsidP="0080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273D" w14:textId="77777777" w:rsidR="00510331" w:rsidRDefault="00510331" w:rsidP="0080033B">
      <w:r>
        <w:separator/>
      </w:r>
    </w:p>
  </w:footnote>
  <w:footnote w:type="continuationSeparator" w:id="0">
    <w:p w14:paraId="218C840D" w14:textId="77777777" w:rsidR="00510331" w:rsidRDefault="00510331" w:rsidP="0080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ACED" w14:textId="77777777" w:rsidR="0080033B" w:rsidRDefault="00510331">
    <w:pPr>
      <w:pStyle w:val="a3"/>
      <w:spacing w:line="14" w:lineRule="auto"/>
      <w:rPr>
        <w:sz w:val="20"/>
      </w:rPr>
    </w:pPr>
    <w:r>
      <w:pict w14:anchorId="1B8523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85pt;margin-top:27.1pt;width:36.1pt;height:14.2pt;z-index:-251658752;mso-position-horizontal-relative:page;mso-position-vertical-relative:page" filled="f" stroked="f">
          <v:textbox style="mso-next-textbox:#_x0000_s2049" inset="0,0,0,0">
            <w:txbxContent>
              <w:p w14:paraId="5DB7DF92" w14:textId="77777777" w:rsidR="0080033B" w:rsidRDefault="00F801A5">
                <w:pPr>
                  <w:spacing w:before="21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ТФД</w:t>
                </w:r>
                <w:r>
                  <w:rPr>
                    <w:color w:val="808080"/>
                    <w:spacing w:val="-4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0AC"/>
    <w:multiLevelType w:val="multilevel"/>
    <w:tmpl w:val="D1E607BC"/>
    <w:lvl w:ilvl="0">
      <w:start w:val="6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C5D0647"/>
    <w:multiLevelType w:val="hybridMultilevel"/>
    <w:tmpl w:val="F62A6A1C"/>
    <w:lvl w:ilvl="0" w:tplc="2FE00084">
      <w:start w:val="1"/>
      <w:numFmt w:val="decimal"/>
      <w:lvlText w:val="%1."/>
      <w:lvlJc w:val="left"/>
      <w:pPr>
        <w:ind w:left="113" w:hanging="293"/>
        <w:jc w:val="left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40660238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8A4CFFE4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67268F78">
      <w:numFmt w:val="bullet"/>
      <w:lvlText w:val="•"/>
      <w:lvlJc w:val="left"/>
      <w:pPr>
        <w:ind w:left="3212" w:hanging="293"/>
      </w:pPr>
      <w:rPr>
        <w:rFonts w:hint="default"/>
        <w:lang w:val="ru-RU" w:eastAsia="en-US" w:bidi="ar-SA"/>
      </w:rPr>
    </w:lvl>
    <w:lvl w:ilvl="4" w:tplc="837A40C4">
      <w:numFmt w:val="bullet"/>
      <w:lvlText w:val="•"/>
      <w:lvlJc w:val="left"/>
      <w:pPr>
        <w:ind w:left="4243" w:hanging="293"/>
      </w:pPr>
      <w:rPr>
        <w:rFonts w:hint="default"/>
        <w:lang w:val="ru-RU" w:eastAsia="en-US" w:bidi="ar-SA"/>
      </w:rPr>
    </w:lvl>
    <w:lvl w:ilvl="5" w:tplc="FAB483DE">
      <w:numFmt w:val="bullet"/>
      <w:lvlText w:val="•"/>
      <w:lvlJc w:val="left"/>
      <w:pPr>
        <w:ind w:left="5274" w:hanging="293"/>
      </w:pPr>
      <w:rPr>
        <w:rFonts w:hint="default"/>
        <w:lang w:val="ru-RU" w:eastAsia="en-US" w:bidi="ar-SA"/>
      </w:rPr>
    </w:lvl>
    <w:lvl w:ilvl="6" w:tplc="48A2C8E6">
      <w:numFmt w:val="bullet"/>
      <w:lvlText w:val="•"/>
      <w:lvlJc w:val="left"/>
      <w:pPr>
        <w:ind w:left="6305" w:hanging="293"/>
      </w:pPr>
      <w:rPr>
        <w:rFonts w:hint="default"/>
        <w:lang w:val="ru-RU" w:eastAsia="en-US" w:bidi="ar-SA"/>
      </w:rPr>
    </w:lvl>
    <w:lvl w:ilvl="7" w:tplc="D7149EC4">
      <w:numFmt w:val="bullet"/>
      <w:lvlText w:val="•"/>
      <w:lvlJc w:val="left"/>
      <w:pPr>
        <w:ind w:left="7336" w:hanging="293"/>
      </w:pPr>
      <w:rPr>
        <w:rFonts w:hint="default"/>
        <w:lang w:val="ru-RU" w:eastAsia="en-US" w:bidi="ar-SA"/>
      </w:rPr>
    </w:lvl>
    <w:lvl w:ilvl="8" w:tplc="35AC5582">
      <w:numFmt w:val="bullet"/>
      <w:lvlText w:val="•"/>
      <w:lvlJc w:val="left"/>
      <w:pPr>
        <w:ind w:left="836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F680A01"/>
    <w:multiLevelType w:val="multilevel"/>
    <w:tmpl w:val="04B017D2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7AD6345"/>
    <w:multiLevelType w:val="hybridMultilevel"/>
    <w:tmpl w:val="4D1A5F42"/>
    <w:lvl w:ilvl="0" w:tplc="BFE41186">
      <w:start w:val="8"/>
      <w:numFmt w:val="decimal"/>
      <w:lvlText w:val="%1."/>
      <w:lvlJc w:val="left"/>
      <w:pPr>
        <w:ind w:left="367" w:hanging="255"/>
        <w:jc w:val="left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B79EBBCE">
      <w:numFmt w:val="bullet"/>
      <w:lvlText w:val="•"/>
      <w:lvlJc w:val="left"/>
      <w:pPr>
        <w:ind w:left="1366" w:hanging="255"/>
      </w:pPr>
      <w:rPr>
        <w:rFonts w:hint="default"/>
        <w:lang w:val="ru-RU" w:eastAsia="en-US" w:bidi="ar-SA"/>
      </w:rPr>
    </w:lvl>
    <w:lvl w:ilvl="2" w:tplc="5CA209FC">
      <w:numFmt w:val="bullet"/>
      <w:lvlText w:val="•"/>
      <w:lvlJc w:val="left"/>
      <w:pPr>
        <w:ind w:left="2373" w:hanging="255"/>
      </w:pPr>
      <w:rPr>
        <w:rFonts w:hint="default"/>
        <w:lang w:val="ru-RU" w:eastAsia="en-US" w:bidi="ar-SA"/>
      </w:rPr>
    </w:lvl>
    <w:lvl w:ilvl="3" w:tplc="49C46572">
      <w:numFmt w:val="bullet"/>
      <w:lvlText w:val="•"/>
      <w:lvlJc w:val="left"/>
      <w:pPr>
        <w:ind w:left="3380" w:hanging="255"/>
      </w:pPr>
      <w:rPr>
        <w:rFonts w:hint="default"/>
        <w:lang w:val="ru-RU" w:eastAsia="en-US" w:bidi="ar-SA"/>
      </w:rPr>
    </w:lvl>
    <w:lvl w:ilvl="4" w:tplc="4F7497E4">
      <w:numFmt w:val="bullet"/>
      <w:lvlText w:val="•"/>
      <w:lvlJc w:val="left"/>
      <w:pPr>
        <w:ind w:left="4387" w:hanging="255"/>
      </w:pPr>
      <w:rPr>
        <w:rFonts w:hint="default"/>
        <w:lang w:val="ru-RU" w:eastAsia="en-US" w:bidi="ar-SA"/>
      </w:rPr>
    </w:lvl>
    <w:lvl w:ilvl="5" w:tplc="73564058">
      <w:numFmt w:val="bullet"/>
      <w:lvlText w:val="•"/>
      <w:lvlJc w:val="left"/>
      <w:pPr>
        <w:ind w:left="5394" w:hanging="255"/>
      </w:pPr>
      <w:rPr>
        <w:rFonts w:hint="default"/>
        <w:lang w:val="ru-RU" w:eastAsia="en-US" w:bidi="ar-SA"/>
      </w:rPr>
    </w:lvl>
    <w:lvl w:ilvl="6" w:tplc="C82A84AE">
      <w:numFmt w:val="bullet"/>
      <w:lvlText w:val="•"/>
      <w:lvlJc w:val="left"/>
      <w:pPr>
        <w:ind w:left="6401" w:hanging="255"/>
      </w:pPr>
      <w:rPr>
        <w:rFonts w:hint="default"/>
        <w:lang w:val="ru-RU" w:eastAsia="en-US" w:bidi="ar-SA"/>
      </w:rPr>
    </w:lvl>
    <w:lvl w:ilvl="7" w:tplc="7BD4040C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  <w:lvl w:ilvl="8" w:tplc="97169C22">
      <w:numFmt w:val="bullet"/>
      <w:lvlText w:val="•"/>
      <w:lvlJc w:val="left"/>
      <w:pPr>
        <w:ind w:left="841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2A2755DB"/>
    <w:multiLevelType w:val="hybridMultilevel"/>
    <w:tmpl w:val="F0E646B8"/>
    <w:lvl w:ilvl="0" w:tplc="71265458">
      <w:start w:val="1"/>
      <w:numFmt w:val="decimal"/>
      <w:lvlText w:val="%1."/>
      <w:lvlJc w:val="left"/>
      <w:pPr>
        <w:ind w:left="47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ru-RU" w:eastAsia="en-US" w:bidi="ar-SA"/>
      </w:rPr>
    </w:lvl>
    <w:lvl w:ilvl="1" w:tplc="2780E3C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5696484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DB281CCA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DA88223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B822800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4B52F97E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7" w:tplc="E2C07E9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92E9C6C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3E4029"/>
    <w:multiLevelType w:val="multilevel"/>
    <w:tmpl w:val="5502C42E"/>
    <w:lvl w:ilvl="0">
      <w:start w:val="1"/>
      <w:numFmt w:val="decimal"/>
      <w:lvlText w:val="%1."/>
      <w:lvlJc w:val="left"/>
      <w:pPr>
        <w:ind w:left="113" w:hanging="298"/>
        <w:jc w:val="left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4654005"/>
    <w:multiLevelType w:val="hybridMultilevel"/>
    <w:tmpl w:val="A0A6AADC"/>
    <w:lvl w:ilvl="0" w:tplc="32F08ACA">
      <w:start w:val="1"/>
      <w:numFmt w:val="decimal"/>
      <w:lvlText w:val="%1."/>
      <w:lvlJc w:val="left"/>
      <w:pPr>
        <w:ind w:left="113" w:hanging="562"/>
        <w:jc w:val="left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F7F40D1A">
      <w:numFmt w:val="bullet"/>
      <w:lvlText w:val="•"/>
      <w:lvlJc w:val="left"/>
      <w:pPr>
        <w:ind w:left="1150" w:hanging="562"/>
      </w:pPr>
      <w:rPr>
        <w:rFonts w:hint="default"/>
        <w:lang w:val="ru-RU" w:eastAsia="en-US" w:bidi="ar-SA"/>
      </w:rPr>
    </w:lvl>
    <w:lvl w:ilvl="2" w:tplc="DA765DFA">
      <w:numFmt w:val="bullet"/>
      <w:lvlText w:val="•"/>
      <w:lvlJc w:val="left"/>
      <w:pPr>
        <w:ind w:left="2181" w:hanging="562"/>
      </w:pPr>
      <w:rPr>
        <w:rFonts w:hint="default"/>
        <w:lang w:val="ru-RU" w:eastAsia="en-US" w:bidi="ar-SA"/>
      </w:rPr>
    </w:lvl>
    <w:lvl w:ilvl="3" w:tplc="AAA02A4A">
      <w:numFmt w:val="bullet"/>
      <w:lvlText w:val="•"/>
      <w:lvlJc w:val="left"/>
      <w:pPr>
        <w:ind w:left="3212" w:hanging="562"/>
      </w:pPr>
      <w:rPr>
        <w:rFonts w:hint="default"/>
        <w:lang w:val="ru-RU" w:eastAsia="en-US" w:bidi="ar-SA"/>
      </w:rPr>
    </w:lvl>
    <w:lvl w:ilvl="4" w:tplc="CB60AF30">
      <w:numFmt w:val="bullet"/>
      <w:lvlText w:val="•"/>
      <w:lvlJc w:val="left"/>
      <w:pPr>
        <w:ind w:left="4243" w:hanging="562"/>
      </w:pPr>
      <w:rPr>
        <w:rFonts w:hint="default"/>
        <w:lang w:val="ru-RU" w:eastAsia="en-US" w:bidi="ar-SA"/>
      </w:rPr>
    </w:lvl>
    <w:lvl w:ilvl="5" w:tplc="6A525CFE">
      <w:numFmt w:val="bullet"/>
      <w:lvlText w:val="•"/>
      <w:lvlJc w:val="left"/>
      <w:pPr>
        <w:ind w:left="5274" w:hanging="562"/>
      </w:pPr>
      <w:rPr>
        <w:rFonts w:hint="default"/>
        <w:lang w:val="ru-RU" w:eastAsia="en-US" w:bidi="ar-SA"/>
      </w:rPr>
    </w:lvl>
    <w:lvl w:ilvl="6" w:tplc="DA741754">
      <w:numFmt w:val="bullet"/>
      <w:lvlText w:val="•"/>
      <w:lvlJc w:val="left"/>
      <w:pPr>
        <w:ind w:left="6305" w:hanging="562"/>
      </w:pPr>
      <w:rPr>
        <w:rFonts w:hint="default"/>
        <w:lang w:val="ru-RU" w:eastAsia="en-US" w:bidi="ar-SA"/>
      </w:rPr>
    </w:lvl>
    <w:lvl w:ilvl="7" w:tplc="62E681D6">
      <w:numFmt w:val="bullet"/>
      <w:lvlText w:val="•"/>
      <w:lvlJc w:val="left"/>
      <w:pPr>
        <w:ind w:left="7336" w:hanging="562"/>
      </w:pPr>
      <w:rPr>
        <w:rFonts w:hint="default"/>
        <w:lang w:val="ru-RU" w:eastAsia="en-US" w:bidi="ar-SA"/>
      </w:rPr>
    </w:lvl>
    <w:lvl w:ilvl="8" w:tplc="9432D7D4">
      <w:numFmt w:val="bullet"/>
      <w:lvlText w:val="•"/>
      <w:lvlJc w:val="left"/>
      <w:pPr>
        <w:ind w:left="8367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4880121C"/>
    <w:multiLevelType w:val="hybridMultilevel"/>
    <w:tmpl w:val="D256E0BA"/>
    <w:lvl w:ilvl="0" w:tplc="D152F726">
      <w:start w:val="1"/>
      <w:numFmt w:val="decimal"/>
      <w:lvlText w:val="%1."/>
      <w:lvlJc w:val="left"/>
      <w:pPr>
        <w:ind w:left="113" w:hanging="298"/>
        <w:jc w:val="left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0102E430">
      <w:numFmt w:val="bullet"/>
      <w:lvlText w:val="•"/>
      <w:lvlJc w:val="left"/>
      <w:pPr>
        <w:ind w:left="1150" w:hanging="298"/>
      </w:pPr>
      <w:rPr>
        <w:rFonts w:hint="default"/>
        <w:lang w:val="ru-RU" w:eastAsia="en-US" w:bidi="ar-SA"/>
      </w:rPr>
    </w:lvl>
    <w:lvl w:ilvl="2" w:tplc="8A4E40D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E34EC3F4">
      <w:numFmt w:val="bullet"/>
      <w:lvlText w:val="•"/>
      <w:lvlJc w:val="left"/>
      <w:pPr>
        <w:ind w:left="3212" w:hanging="298"/>
      </w:pPr>
      <w:rPr>
        <w:rFonts w:hint="default"/>
        <w:lang w:val="ru-RU" w:eastAsia="en-US" w:bidi="ar-SA"/>
      </w:rPr>
    </w:lvl>
    <w:lvl w:ilvl="4" w:tplc="DA58E3F6">
      <w:numFmt w:val="bullet"/>
      <w:lvlText w:val="•"/>
      <w:lvlJc w:val="left"/>
      <w:pPr>
        <w:ind w:left="4243" w:hanging="298"/>
      </w:pPr>
      <w:rPr>
        <w:rFonts w:hint="default"/>
        <w:lang w:val="ru-RU" w:eastAsia="en-US" w:bidi="ar-SA"/>
      </w:rPr>
    </w:lvl>
    <w:lvl w:ilvl="5" w:tplc="DF9C2056">
      <w:numFmt w:val="bullet"/>
      <w:lvlText w:val="•"/>
      <w:lvlJc w:val="left"/>
      <w:pPr>
        <w:ind w:left="5274" w:hanging="298"/>
      </w:pPr>
      <w:rPr>
        <w:rFonts w:hint="default"/>
        <w:lang w:val="ru-RU" w:eastAsia="en-US" w:bidi="ar-SA"/>
      </w:rPr>
    </w:lvl>
    <w:lvl w:ilvl="6" w:tplc="C7D86554">
      <w:numFmt w:val="bullet"/>
      <w:lvlText w:val="•"/>
      <w:lvlJc w:val="left"/>
      <w:pPr>
        <w:ind w:left="6305" w:hanging="298"/>
      </w:pPr>
      <w:rPr>
        <w:rFonts w:hint="default"/>
        <w:lang w:val="ru-RU" w:eastAsia="en-US" w:bidi="ar-SA"/>
      </w:rPr>
    </w:lvl>
    <w:lvl w:ilvl="7" w:tplc="AFFCCD02">
      <w:numFmt w:val="bullet"/>
      <w:lvlText w:val="•"/>
      <w:lvlJc w:val="left"/>
      <w:pPr>
        <w:ind w:left="7336" w:hanging="298"/>
      </w:pPr>
      <w:rPr>
        <w:rFonts w:hint="default"/>
        <w:lang w:val="ru-RU" w:eastAsia="en-US" w:bidi="ar-SA"/>
      </w:rPr>
    </w:lvl>
    <w:lvl w:ilvl="8" w:tplc="42A66844">
      <w:numFmt w:val="bullet"/>
      <w:lvlText w:val="•"/>
      <w:lvlJc w:val="left"/>
      <w:pPr>
        <w:ind w:left="8367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4C2726E7"/>
    <w:multiLevelType w:val="multilevel"/>
    <w:tmpl w:val="AED21F58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29E1FA1"/>
    <w:multiLevelType w:val="multilevel"/>
    <w:tmpl w:val="F34A03CE"/>
    <w:lvl w:ilvl="0">
      <w:start w:val="7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72631918"/>
    <w:multiLevelType w:val="multilevel"/>
    <w:tmpl w:val="36D28B7E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53" w:hanging="360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3B"/>
    <w:rsid w:val="00510331"/>
    <w:rsid w:val="0071204E"/>
    <w:rsid w:val="0080033B"/>
    <w:rsid w:val="00DE1D48"/>
    <w:rsid w:val="00F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81F26"/>
  <w15:docId w15:val="{5A12F5E4-2839-4121-B818-BBCBD429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033B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33B"/>
  </w:style>
  <w:style w:type="paragraph" w:customStyle="1" w:styleId="11">
    <w:name w:val="Заголовок 11"/>
    <w:basedOn w:val="a"/>
    <w:uiPriority w:val="1"/>
    <w:qFormat/>
    <w:rsid w:val="0080033B"/>
    <w:pPr>
      <w:spacing w:line="265" w:lineRule="exact"/>
      <w:ind w:left="1517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80033B"/>
    <w:pPr>
      <w:ind w:left="67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80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Феоктистова</dc:creator>
  <cp:lastModifiedBy>Кузьменко Олег Александрович</cp:lastModifiedBy>
  <cp:revision>3</cp:revision>
  <dcterms:created xsi:type="dcterms:W3CDTF">2023-06-06T08:10:00Z</dcterms:created>
  <dcterms:modified xsi:type="dcterms:W3CDTF">2025-05-22T08:00:00Z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