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</w:rPr>
      </w:pPr>
      <w:r w:rsidRPr="007E1733">
        <w:rPr>
          <w:rFonts w:ascii="Tahoma" w:hAnsi="Tahoma" w:cs="Tahoma"/>
          <w:b/>
        </w:rPr>
        <w:t>Утверждаю:</w:t>
      </w: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Генеральный директор</w:t>
      </w: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АО «Клевер»</w:t>
      </w: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 xml:space="preserve">__________ А.М. Виноградов </w:t>
      </w: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E1733">
        <w:rPr>
          <w:rFonts w:ascii="Tahoma" w:hAnsi="Tahoma" w:cs="Tahoma"/>
        </w:rPr>
        <w:t>«_____»____________ 2025 г.</w:t>
      </w: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235FB3" w:rsidRPr="007E173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>ТЕХНИЧЕСКОЕ ЗАДАНИЕ</w:t>
      </w:r>
    </w:p>
    <w:p w:rsidR="00235FB3" w:rsidRPr="00C07574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07574">
        <w:rPr>
          <w:rFonts w:ascii="Tahoma" w:hAnsi="Tahoma" w:cs="Tahoma"/>
          <w:b/>
        </w:rPr>
        <w:t xml:space="preserve">на </w:t>
      </w:r>
      <w:r w:rsidR="00E60CE6" w:rsidRPr="00E60CE6">
        <w:rPr>
          <w:rFonts w:ascii="Tahoma" w:hAnsi="Tahoma" w:cs="Tahoma"/>
          <w:b/>
        </w:rPr>
        <w:t xml:space="preserve">приобретение </w:t>
      </w:r>
      <w:r w:rsidR="00C85041">
        <w:rPr>
          <w:rFonts w:ascii="Tahoma" w:hAnsi="Tahoma" w:cs="Tahoma"/>
          <w:b/>
        </w:rPr>
        <w:t>серверного оборудования</w:t>
      </w:r>
    </w:p>
    <w:p w:rsidR="00235FB3" w:rsidRDefault="00235FB3" w:rsidP="00235FB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tbl>
      <w:tblPr>
        <w:tblStyle w:val="a3"/>
        <w:tblW w:w="0" w:type="auto"/>
        <w:tblLook w:val="04A0"/>
      </w:tblPr>
      <w:tblGrid>
        <w:gridCol w:w="709"/>
        <w:gridCol w:w="6701"/>
        <w:gridCol w:w="783"/>
        <w:gridCol w:w="1152"/>
      </w:tblGrid>
      <w:tr w:rsidR="00235FB3" w:rsidTr="004108DA">
        <w:trPr>
          <w:trHeight w:val="617"/>
        </w:trPr>
        <w:tc>
          <w:tcPr>
            <w:tcW w:w="709" w:type="dxa"/>
          </w:tcPr>
          <w:p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6701" w:type="dxa"/>
          </w:tcPr>
          <w:p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Наименование, характеристика товара, марка, товарный знак</w:t>
            </w:r>
          </w:p>
        </w:tc>
        <w:tc>
          <w:tcPr>
            <w:tcW w:w="783" w:type="dxa"/>
          </w:tcPr>
          <w:p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Ед.</w:t>
            </w:r>
            <w:r w:rsidRPr="007E1733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7E1733">
              <w:rPr>
                <w:rFonts w:ascii="Tahoma" w:hAnsi="Tahoma" w:cs="Tahoma"/>
                <w:b/>
              </w:rPr>
              <w:t>изм.</w:t>
            </w:r>
          </w:p>
        </w:tc>
        <w:tc>
          <w:tcPr>
            <w:tcW w:w="1152" w:type="dxa"/>
          </w:tcPr>
          <w:p w:rsidR="00235FB3" w:rsidRPr="007E173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7E1733">
              <w:rPr>
                <w:rFonts w:ascii="Tahoma" w:hAnsi="Tahoma" w:cs="Tahoma"/>
                <w:b/>
              </w:rPr>
              <w:t>Кол-во</w:t>
            </w:r>
          </w:p>
        </w:tc>
      </w:tr>
      <w:tr w:rsidR="00235FB3" w:rsidTr="00812D84">
        <w:tc>
          <w:tcPr>
            <w:tcW w:w="9345" w:type="dxa"/>
            <w:gridSpan w:val="4"/>
          </w:tcPr>
          <w:p w:rsidR="00235FB3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</w:t>
            </w:r>
          </w:p>
        </w:tc>
      </w:tr>
      <w:tr w:rsidR="00950012" w:rsidTr="004108DA">
        <w:tc>
          <w:tcPr>
            <w:tcW w:w="709" w:type="dxa"/>
          </w:tcPr>
          <w:p w:rsidR="00950012" w:rsidRPr="00F83CC4" w:rsidRDefault="00950012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1.1</w:t>
            </w:r>
          </w:p>
        </w:tc>
        <w:tc>
          <w:tcPr>
            <w:tcW w:w="6701" w:type="dxa"/>
          </w:tcPr>
          <w:p w:rsidR="00950012" w:rsidRPr="00F83CC4" w:rsidRDefault="00C85041" w:rsidP="009500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Сервер БД в составе: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Lenovo</w:t>
            </w:r>
            <w:r w:rsidRPr="00F83CC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ThinkSystem</w:t>
            </w:r>
            <w:r w:rsidRPr="00F83CC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SR</w:t>
            </w:r>
            <w:r w:rsidRPr="00F83CC4">
              <w:rPr>
                <w:rFonts w:ascii="Tahoma" w:hAnsi="Tahoma" w:cs="Tahoma"/>
                <w:sz w:val="21"/>
                <w:szCs w:val="21"/>
              </w:rPr>
              <w:t xml:space="preserve">650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V</w:t>
            </w:r>
            <w:r w:rsidRPr="00F83CC4">
              <w:rPr>
                <w:rFonts w:ascii="Tahoma" w:hAnsi="Tahoma" w:cs="Tahoma"/>
                <w:sz w:val="21"/>
                <w:szCs w:val="21"/>
              </w:rPr>
              <w:t>3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24x2.5" Chassis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Platinum 8558 48C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16x 64GB TruDDR5 5600MHz (2Rx4) 10x4 RDIMM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RAID 940-8i 4GB Flash PCIe Gen4 12Gb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Intel VROC Premium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ThinkSystem 2.5" 5400 MAX 480GB Mixed Use SATA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ThinkSystem 2.5" U.2 CD8P 3.2TB Mixed Use NVMe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2U 8x2.5" SAS/SATA Backplane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2U/4U 8x2.5" NVMe Backplane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Intel I350 1GbE RJ45 4-port OCP Ethernet Adapter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Emulex LPe35002 32Gb 2-port (Модули SFP+ в компл)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Broadcom 57504 10/25GbE SFP28 4-Port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4x Lenovo 25Gb SR SFP28 Ethernet Transceiver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2х 2U x16/x8/x8 PCIe Gen4 Riser1 or 2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1800W 230V Platinum Hot-Swap Gen2 Power Supply v2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2x2.8m, 13A/100-250V, C13 to C14 Jumper Cord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6x2U V3 Performance Fan Module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Toolless Slide Rail Kit v2 with 2U CMA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8x Cabeus duplex LC-LC 50/125 mm OM4 5м LSZH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XCC Platinum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ThinkSystem SR650 V3 MB</w:t>
            </w:r>
          </w:p>
        </w:tc>
        <w:tc>
          <w:tcPr>
            <w:tcW w:w="783" w:type="dxa"/>
          </w:tcPr>
          <w:p w:rsidR="00950012" w:rsidRPr="00F83CC4" w:rsidRDefault="00950012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950012" w:rsidRPr="00F83CC4" w:rsidRDefault="00C85041" w:rsidP="00950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C85041" w:rsidRPr="004108DA" w:rsidTr="004108DA">
        <w:tc>
          <w:tcPr>
            <w:tcW w:w="709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1.2</w:t>
            </w:r>
          </w:p>
        </w:tc>
        <w:tc>
          <w:tcPr>
            <w:tcW w:w="6701" w:type="dxa"/>
          </w:tcPr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СХД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 xml:space="preserve"> Huawei OceanStor Dorado 3000 V6 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>в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 xml:space="preserve"> 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>составе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>: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OceanStor Dorado 3000 V6(2U,Dual Ctrl,NVME,AC\240V HVDC,192GB Cache,8</w:t>
            </w:r>
            <w:r w:rsidR="002426D5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1Gb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ETH,8</w:t>
            </w:r>
            <w:r w:rsidR="002426D5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10Gb ETH(Including Multi-Mode SFP+),25</w:t>
            </w:r>
            <w:r w:rsidR="002426D5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Palm,SPE62C0225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2 </w:t>
            </w: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 4 ports SmartIO I/O module(SFP28,32Gb FC)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26 </w:t>
            </w: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 xml:space="preserve"> 3.84TB SSD NVMe Palm Disk Unit(7")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SAN Advanced License (Including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DeviceManager,Thin,Migration,Snap,Replication,Clone,QoS,Erase,DME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IQ,Virtualization,Metro,CDP)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SmartDedupe &amp; SmartCompression Software License General Edition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SAN Advanced License (Including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DeviceManager,Thin,Migration,Snap,Replication,Clone,QoS,Erase,DME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IQ,Virtualization,Metro,CDP)_Hi-Care Application Software Upgrade Support Service</w:t>
            </w:r>
          </w:p>
          <w:p w:rsidR="00C85041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OceanStor Dorado 3000 V6 All-Software License Package_36Month(s)</w:t>
            </w:r>
          </w:p>
        </w:tc>
        <w:tc>
          <w:tcPr>
            <w:tcW w:w="783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C85041" w:rsidRPr="004108DA" w:rsidTr="004108DA">
        <w:trPr>
          <w:trHeight w:val="274"/>
        </w:trPr>
        <w:tc>
          <w:tcPr>
            <w:tcW w:w="709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1.3</w:t>
            </w:r>
          </w:p>
        </w:tc>
        <w:tc>
          <w:tcPr>
            <w:tcW w:w="6701" w:type="dxa"/>
          </w:tcPr>
          <w:p w:rsidR="00C85041" w:rsidRPr="002426D5" w:rsidRDefault="004108DA" w:rsidP="00C850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26D5">
              <w:rPr>
                <w:rFonts w:ascii="Tahoma" w:hAnsi="Tahoma" w:cs="Tahoma"/>
                <w:sz w:val="21"/>
                <w:szCs w:val="21"/>
              </w:rPr>
              <w:t xml:space="preserve">Сетевой адаптер,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Huawei</w:t>
            </w:r>
            <w:r w:rsidRPr="002426D5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SMARTIO</w:t>
            </w:r>
            <w:r w:rsidRPr="002426D5">
              <w:rPr>
                <w:rFonts w:ascii="Tahoma" w:hAnsi="Tahoma" w:cs="Tahoma"/>
                <w:sz w:val="21"/>
                <w:szCs w:val="21"/>
              </w:rPr>
              <w:t>4</w:t>
            </w:r>
            <w:r w:rsidR="002426D5">
              <w:rPr>
                <w:rFonts w:ascii="Tahoma" w:hAnsi="Tahoma" w:cs="Tahoma"/>
                <w:sz w:val="21"/>
                <w:szCs w:val="21"/>
              </w:rPr>
              <w:t>х</w:t>
            </w:r>
            <w:bookmarkStart w:id="0" w:name="_GoBack"/>
            <w:bookmarkEnd w:id="0"/>
            <w:r w:rsidRPr="002426D5">
              <w:rPr>
                <w:rFonts w:ascii="Tahoma" w:hAnsi="Tahoma" w:cs="Tahoma"/>
                <w:sz w:val="21"/>
                <w:szCs w:val="21"/>
              </w:rPr>
              <w:t>25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E</w:t>
            </w:r>
            <w:r w:rsidRPr="002426D5">
              <w:rPr>
                <w:rFonts w:ascii="Tahoma" w:hAnsi="Tahoma" w:cs="Tahoma"/>
                <w:sz w:val="21"/>
                <w:szCs w:val="21"/>
              </w:rPr>
              <w:t>-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LL</w:t>
            </w:r>
            <w:r w:rsidRPr="002426D5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ETH</w:t>
            </w:r>
            <w:r w:rsidRPr="002426D5">
              <w:rPr>
                <w:rFonts w:ascii="Tahoma" w:hAnsi="Tahoma" w:cs="Tahoma"/>
                <w:sz w:val="21"/>
                <w:szCs w:val="21"/>
              </w:rPr>
              <w:t>, 25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G</w:t>
            </w:r>
            <w:r w:rsidRPr="002426D5">
              <w:rPr>
                <w:rFonts w:ascii="Tahoma" w:hAnsi="Tahoma" w:cs="Tahoma"/>
                <w:sz w:val="21"/>
                <w:szCs w:val="21"/>
              </w:rPr>
              <w:t>, 4-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ports</w:t>
            </w:r>
            <w:r w:rsidRPr="002426D5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SFP</w:t>
            </w:r>
            <w:r w:rsidRPr="002426D5">
              <w:rPr>
                <w:rFonts w:ascii="Tahoma" w:hAnsi="Tahoma" w:cs="Tahoma"/>
                <w:sz w:val="21"/>
                <w:szCs w:val="21"/>
              </w:rPr>
              <w:t>28</w:t>
            </w:r>
          </w:p>
        </w:tc>
        <w:tc>
          <w:tcPr>
            <w:tcW w:w="783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C85041" w:rsidRPr="004108DA" w:rsidTr="004108DA">
        <w:tc>
          <w:tcPr>
            <w:tcW w:w="709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1.4</w:t>
            </w:r>
          </w:p>
        </w:tc>
        <w:tc>
          <w:tcPr>
            <w:tcW w:w="6701" w:type="dxa"/>
          </w:tcPr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Коммутатор Brocade G610 FC, 24 ports/24 active, 24x32G SWL SFP+ transceivers,</w:t>
            </w:r>
          </w:p>
          <w:p w:rsidR="00C85041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PS, rails, EntBndl</w:t>
            </w:r>
          </w:p>
        </w:tc>
        <w:tc>
          <w:tcPr>
            <w:tcW w:w="783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C85041" w:rsidRPr="00EF22E3" w:rsidTr="004108DA">
        <w:tc>
          <w:tcPr>
            <w:tcW w:w="709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lastRenderedPageBreak/>
              <w:t>1.5</w:t>
            </w:r>
          </w:p>
          <w:p w:rsidR="004108DA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701" w:type="dxa"/>
          </w:tcPr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 xml:space="preserve">ЗИП на сервера 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>Lenovo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 xml:space="preserve"> в составе: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ThinkSystem 2.5" 5400 MAX 480GB Mixed Use SATA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2x ThinkSystem 2.5" U.2 P5620 1.6TB Mixed Use NVMe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3x ThinkSystem 2.5" U.2 CD8P 3.2TB Mixed Use NVMe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6х Broadcom 57504 10/25GbE SFP28 4-Port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3x Lenovo 25Gb SR SFP28 Ethernet Transceiver</w:t>
            </w:r>
          </w:p>
          <w:p w:rsidR="00C85041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3х Emulex LPe35002 32Gb 2-port (Модули SFP+ в компл)</w:t>
            </w:r>
          </w:p>
        </w:tc>
        <w:tc>
          <w:tcPr>
            <w:tcW w:w="783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C85041" w:rsidRPr="00EF22E3" w:rsidTr="004108DA">
        <w:tc>
          <w:tcPr>
            <w:tcW w:w="709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1.6</w:t>
            </w:r>
          </w:p>
        </w:tc>
        <w:tc>
          <w:tcPr>
            <w:tcW w:w="6701" w:type="dxa"/>
          </w:tcPr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 xml:space="preserve">Апгрейд СХД 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>OceanProtect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F83CC4">
              <w:rPr>
                <w:rFonts w:ascii="Tahoma" w:hAnsi="Tahoma" w:cs="Tahoma"/>
                <w:b/>
                <w:sz w:val="21"/>
                <w:szCs w:val="21"/>
                <w:lang w:val="en-US"/>
              </w:rPr>
              <w:t>X</w:t>
            </w:r>
            <w:r w:rsidRPr="00F83CC4">
              <w:rPr>
                <w:rFonts w:ascii="Tahoma" w:hAnsi="Tahoma" w:cs="Tahoma"/>
                <w:b/>
                <w:sz w:val="21"/>
                <w:szCs w:val="21"/>
              </w:rPr>
              <w:t>6000 в составе: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4х 1.92TB SSD SAS Disk Unit(3.5")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8х 8TB 7.2K RPM NL-SAS Disk Unit(3.5")</w:t>
            </w:r>
          </w:p>
          <w:p w:rsidR="004108DA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64х Storage Software Effective Capacity License(41</w:t>
            </w:r>
            <w:r w:rsidR="00834A4C" w:rsidRPr="00834A4C">
              <w:rPr>
                <w:rFonts w:ascii="Tahoma" w:hAnsi="Tahoma" w:cs="Tahoma"/>
                <w:sz w:val="21"/>
                <w:szCs w:val="21"/>
                <w:lang w:val="en-US"/>
              </w:rPr>
              <w:t xml:space="preserve"> – 300 </w:t>
            </w:r>
            <w:r w:rsidR="00834A4C">
              <w:rPr>
                <w:rFonts w:ascii="Tahoma" w:hAnsi="Tahoma" w:cs="Tahoma"/>
                <w:sz w:val="21"/>
                <w:szCs w:val="21"/>
                <w:lang w:val="en-US"/>
              </w:rPr>
              <w:t>Tb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)</w:t>
            </w:r>
          </w:p>
          <w:p w:rsidR="00C85041" w:rsidRPr="00F83CC4" w:rsidRDefault="004108DA" w:rsidP="00410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64х Hi-Care Software Upgrade Support (41</w:t>
            </w:r>
            <w:r w:rsidR="00834A4C">
              <w:rPr>
                <w:rFonts w:ascii="Tahoma" w:hAnsi="Tahoma" w:cs="Tahoma"/>
                <w:sz w:val="21"/>
                <w:szCs w:val="21"/>
                <w:lang w:val="en-US"/>
              </w:rPr>
              <w:t xml:space="preserve"> - 300 Tb</w:t>
            </w:r>
            <w:r w:rsidRPr="00F83CC4">
              <w:rPr>
                <w:rFonts w:ascii="Tahoma" w:hAnsi="Tahoma" w:cs="Tahoma"/>
                <w:sz w:val="21"/>
                <w:szCs w:val="21"/>
                <w:lang w:val="en-US"/>
              </w:rPr>
              <w:t>)_36Month(s)</w:t>
            </w:r>
          </w:p>
        </w:tc>
        <w:tc>
          <w:tcPr>
            <w:tcW w:w="783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Шт.</w:t>
            </w:r>
          </w:p>
        </w:tc>
        <w:tc>
          <w:tcPr>
            <w:tcW w:w="1152" w:type="dxa"/>
          </w:tcPr>
          <w:p w:rsidR="00C85041" w:rsidRPr="00F83CC4" w:rsidRDefault="004108DA" w:rsidP="00C8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052723" w:rsidTr="00E67F24">
        <w:tc>
          <w:tcPr>
            <w:tcW w:w="9345" w:type="dxa"/>
            <w:gridSpan w:val="4"/>
          </w:tcPr>
          <w:p w:rsidR="00052723" w:rsidRPr="00F83CC4" w:rsidRDefault="00052723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Общие требования</w:t>
            </w:r>
          </w:p>
        </w:tc>
      </w:tr>
      <w:tr w:rsidR="00235FB3" w:rsidTr="004108DA">
        <w:tc>
          <w:tcPr>
            <w:tcW w:w="709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2.1</w:t>
            </w:r>
          </w:p>
        </w:tc>
        <w:tc>
          <w:tcPr>
            <w:tcW w:w="6701" w:type="dxa"/>
          </w:tcPr>
          <w:p w:rsidR="00235FB3" w:rsidRPr="00F83CC4" w:rsidRDefault="006710AF" w:rsidP="007A2DBC">
            <w:pPr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Поставка должна быть осуществлена в полной комплектации, указанной в п. 1.1 – 1.6 настоящего ТЗ</w:t>
            </w:r>
          </w:p>
        </w:tc>
        <w:tc>
          <w:tcPr>
            <w:tcW w:w="783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235FB3" w:rsidTr="004108DA">
        <w:tc>
          <w:tcPr>
            <w:tcW w:w="709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2.2</w:t>
            </w:r>
          </w:p>
        </w:tc>
        <w:tc>
          <w:tcPr>
            <w:tcW w:w="6701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должны быть новыми, не бывшими в употреблении, не восстановленными и не уцененными.</w:t>
            </w:r>
          </w:p>
        </w:tc>
        <w:tc>
          <w:tcPr>
            <w:tcW w:w="783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6710AF" w:rsidTr="004108DA">
        <w:tc>
          <w:tcPr>
            <w:tcW w:w="709" w:type="dxa"/>
          </w:tcPr>
          <w:p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2.3</w:t>
            </w:r>
          </w:p>
        </w:tc>
        <w:tc>
          <w:tcPr>
            <w:tcW w:w="6701" w:type="dxa"/>
          </w:tcPr>
          <w:p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Гарантийный срок на все поставляемое оборудование и программное обеспечение должен составлять не менее 3-х (трех) лет с даты ввода в эксплуатацию</w:t>
            </w:r>
          </w:p>
        </w:tc>
        <w:tc>
          <w:tcPr>
            <w:tcW w:w="783" w:type="dxa"/>
          </w:tcPr>
          <w:p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6710AF" w:rsidTr="004108DA">
        <w:tc>
          <w:tcPr>
            <w:tcW w:w="709" w:type="dxa"/>
          </w:tcPr>
          <w:p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2.4</w:t>
            </w:r>
          </w:p>
        </w:tc>
        <w:tc>
          <w:tcPr>
            <w:tcW w:w="6701" w:type="dxa"/>
          </w:tcPr>
          <w:p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Все компоненты системы (сервер, СХД, коммутаторы, адаптеры) должны быть полностью совместимы между собой и готовы к совместной работе без необходимости доработок</w:t>
            </w:r>
          </w:p>
        </w:tc>
        <w:tc>
          <w:tcPr>
            <w:tcW w:w="783" w:type="dxa"/>
          </w:tcPr>
          <w:p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:rsidR="006710AF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  <w:tr w:rsidR="00235FB3" w:rsidTr="00812D84">
        <w:tc>
          <w:tcPr>
            <w:tcW w:w="9345" w:type="dxa"/>
            <w:gridSpan w:val="4"/>
          </w:tcPr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83CC4">
              <w:rPr>
                <w:rFonts w:ascii="Tahoma" w:hAnsi="Tahoma" w:cs="Tahoma"/>
                <w:b/>
                <w:sz w:val="21"/>
                <w:szCs w:val="21"/>
              </w:rPr>
              <w:t>Требования соответствия нормативным документам</w:t>
            </w:r>
          </w:p>
        </w:tc>
      </w:tr>
      <w:tr w:rsidR="00235FB3" w:rsidTr="004108DA">
        <w:tc>
          <w:tcPr>
            <w:tcW w:w="709" w:type="dxa"/>
          </w:tcPr>
          <w:p w:rsidR="00235FB3" w:rsidRPr="00F83CC4" w:rsidRDefault="006710AF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3</w:t>
            </w:r>
          </w:p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701" w:type="dxa"/>
          </w:tcPr>
          <w:p w:rsidR="006710AF" w:rsidRPr="00F83CC4" w:rsidRDefault="006710AF" w:rsidP="0067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Поставляемое оборудование должно сопровождаться полным комплектом технической и эксплуатационной документации на русском языке, включая:</w:t>
            </w:r>
          </w:p>
          <w:p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установке и начальной настройке</w:t>
            </w:r>
          </w:p>
          <w:p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Руководства по администрированию</w:t>
            </w:r>
          </w:p>
          <w:p w:rsidR="006710AF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Паспорта и сертификаты соответствия</w:t>
            </w:r>
          </w:p>
          <w:p w:rsidR="00235FB3" w:rsidRPr="00F83CC4" w:rsidRDefault="006710AF" w:rsidP="006710AF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Гарантийные талоны.</w:t>
            </w:r>
          </w:p>
        </w:tc>
        <w:tc>
          <w:tcPr>
            <w:tcW w:w="783" w:type="dxa"/>
          </w:tcPr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  <w:tc>
          <w:tcPr>
            <w:tcW w:w="1152" w:type="dxa"/>
          </w:tcPr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235FB3" w:rsidRPr="00F83CC4" w:rsidRDefault="00235FB3" w:rsidP="0081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83CC4">
              <w:rPr>
                <w:rFonts w:ascii="Tahoma" w:hAnsi="Tahoma" w:cs="Tahoma"/>
                <w:sz w:val="21"/>
                <w:szCs w:val="21"/>
              </w:rPr>
              <w:t>х</w:t>
            </w:r>
          </w:p>
        </w:tc>
      </w:tr>
    </w:tbl>
    <w:p w:rsidR="00235FB3" w:rsidRDefault="00235FB3" w:rsidP="00052723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</w:p>
    <w:p w:rsidR="00235FB3" w:rsidRDefault="00235FB3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Согласовано:</w:t>
      </w:r>
    </w:p>
    <w:p w:rsidR="00235FB3" w:rsidRDefault="00235FB3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052723" w:rsidRPr="002426D5" w:rsidRDefault="002426D5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Начальник ОИТИ </w:t>
      </w:r>
      <w:r w:rsidRPr="002426D5">
        <w:rPr>
          <w:rFonts w:ascii="Tahoma" w:hAnsi="Tahoma" w:cs="Tahoma"/>
        </w:rPr>
        <w:t xml:space="preserve">______________ </w:t>
      </w:r>
      <w:r>
        <w:rPr>
          <w:rFonts w:ascii="Tahoma" w:hAnsi="Tahoma" w:cs="Tahoma"/>
        </w:rPr>
        <w:t>А.В. Видяшкин</w:t>
      </w:r>
    </w:p>
    <w:p w:rsidR="002426D5" w:rsidRDefault="002426D5" w:rsidP="00235FB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F2C36" w:rsidRPr="00052723" w:rsidRDefault="00BC4F88" w:rsidP="0005272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Директор по ИТ</w:t>
      </w:r>
      <w:r w:rsidR="00235FB3">
        <w:rPr>
          <w:rFonts w:ascii="Tahoma" w:hAnsi="Tahoma" w:cs="Tahoma"/>
        </w:rPr>
        <w:t xml:space="preserve">  </w:t>
      </w:r>
      <w:r w:rsidR="002426D5" w:rsidRPr="002426D5">
        <w:rPr>
          <w:rFonts w:ascii="Tahoma" w:hAnsi="Tahoma" w:cs="Tahoma"/>
        </w:rPr>
        <w:t xml:space="preserve"> </w:t>
      </w:r>
      <w:r w:rsidR="00235FB3">
        <w:rPr>
          <w:rFonts w:ascii="Tahoma" w:hAnsi="Tahoma" w:cs="Tahoma"/>
        </w:rPr>
        <w:t>______________ А.</w:t>
      </w:r>
      <w:r>
        <w:rPr>
          <w:rFonts w:ascii="Tahoma" w:hAnsi="Tahoma" w:cs="Tahoma"/>
        </w:rPr>
        <w:t>Г. Абрамов</w:t>
      </w:r>
    </w:p>
    <w:sectPr w:rsidR="005F2C36" w:rsidRPr="00052723" w:rsidSect="000C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357D"/>
    <w:multiLevelType w:val="hybridMultilevel"/>
    <w:tmpl w:val="9246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245F"/>
    <w:rsid w:val="000053F1"/>
    <w:rsid w:val="00052723"/>
    <w:rsid w:val="000C6FB8"/>
    <w:rsid w:val="001570FF"/>
    <w:rsid w:val="00235FB3"/>
    <w:rsid w:val="002426D5"/>
    <w:rsid w:val="00295577"/>
    <w:rsid w:val="00342971"/>
    <w:rsid w:val="003E52E0"/>
    <w:rsid w:val="004108DA"/>
    <w:rsid w:val="004A7B39"/>
    <w:rsid w:val="005F2C36"/>
    <w:rsid w:val="0065245F"/>
    <w:rsid w:val="006710AF"/>
    <w:rsid w:val="007A2DBC"/>
    <w:rsid w:val="00834A4C"/>
    <w:rsid w:val="008D372A"/>
    <w:rsid w:val="00914584"/>
    <w:rsid w:val="00950012"/>
    <w:rsid w:val="00962AA1"/>
    <w:rsid w:val="00B01432"/>
    <w:rsid w:val="00BC4F88"/>
    <w:rsid w:val="00C05AD2"/>
    <w:rsid w:val="00C85041"/>
    <w:rsid w:val="00D87802"/>
    <w:rsid w:val="00E60CE6"/>
    <w:rsid w:val="00EF22E3"/>
    <w:rsid w:val="00F83CC4"/>
    <w:rsid w:val="00FF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Курмакаева Е.И.</dc:creator>
  <cp:lastModifiedBy>Позднякова Александра Александровна</cp:lastModifiedBy>
  <cp:revision>2</cp:revision>
  <dcterms:created xsi:type="dcterms:W3CDTF">2025-11-21T05:32:00Z</dcterms:created>
  <dcterms:modified xsi:type="dcterms:W3CDTF">2025-11-21T05:32:00Z</dcterms:modified>
</cp:coreProperties>
</file>